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2855" w14:textId="77777777" w:rsidR="00346154" w:rsidRPr="00C7574B" w:rsidRDefault="00346154" w:rsidP="00B61D60">
      <w:pPr>
        <w:spacing w:after="0"/>
        <w:rPr>
          <w:rFonts w:ascii="Times New Roman" w:hAnsi="Times New Roman" w:cs="Times New Roman"/>
          <w:sz w:val="24"/>
          <w:szCs w:val="24"/>
        </w:rPr>
      </w:pPr>
    </w:p>
    <w:p w14:paraId="4549B540" w14:textId="28E85C61" w:rsidR="006717AA" w:rsidRPr="00346154" w:rsidRDefault="00E02356" w:rsidP="001277F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w:t>
      </w:r>
      <w:r w:rsidR="00346154" w:rsidRPr="00346154">
        <w:rPr>
          <w:rFonts w:ascii="Times New Roman" w:hAnsi="Times New Roman" w:cs="Times New Roman"/>
          <w:b/>
          <w:sz w:val="24"/>
          <w:szCs w:val="24"/>
        </w:rPr>
        <w:t>татистическ</w:t>
      </w:r>
      <w:r>
        <w:rPr>
          <w:rFonts w:ascii="Times New Roman" w:hAnsi="Times New Roman" w:cs="Times New Roman"/>
          <w:b/>
          <w:sz w:val="24"/>
          <w:szCs w:val="24"/>
        </w:rPr>
        <w:t>ая</w:t>
      </w:r>
      <w:r w:rsidR="00346154" w:rsidRPr="00346154">
        <w:rPr>
          <w:rFonts w:ascii="Times New Roman" w:hAnsi="Times New Roman" w:cs="Times New Roman"/>
          <w:b/>
          <w:sz w:val="24"/>
          <w:szCs w:val="24"/>
        </w:rPr>
        <w:t xml:space="preserve"> информаци</w:t>
      </w:r>
      <w:r>
        <w:rPr>
          <w:rFonts w:ascii="Times New Roman" w:hAnsi="Times New Roman" w:cs="Times New Roman"/>
          <w:b/>
          <w:sz w:val="24"/>
          <w:szCs w:val="24"/>
        </w:rPr>
        <w:t>я</w:t>
      </w:r>
      <w:r w:rsidR="00346154" w:rsidRPr="00346154">
        <w:rPr>
          <w:rFonts w:ascii="Times New Roman" w:hAnsi="Times New Roman" w:cs="Times New Roman"/>
          <w:b/>
          <w:sz w:val="24"/>
          <w:szCs w:val="24"/>
        </w:rPr>
        <w:t xml:space="preserve"> (показател</w:t>
      </w:r>
      <w:r>
        <w:rPr>
          <w:rFonts w:ascii="Times New Roman" w:hAnsi="Times New Roman" w:cs="Times New Roman"/>
          <w:b/>
          <w:sz w:val="24"/>
          <w:szCs w:val="24"/>
        </w:rPr>
        <w:t>и</w:t>
      </w:r>
      <w:r w:rsidR="00346154" w:rsidRPr="00346154">
        <w:rPr>
          <w:rFonts w:ascii="Times New Roman" w:hAnsi="Times New Roman" w:cs="Times New Roman"/>
          <w:b/>
          <w:sz w:val="24"/>
          <w:szCs w:val="24"/>
        </w:rPr>
        <w:t xml:space="preserve">) </w:t>
      </w:r>
      <w:r w:rsidR="00346154">
        <w:rPr>
          <w:rFonts w:ascii="Times New Roman" w:hAnsi="Times New Roman" w:cs="Times New Roman"/>
          <w:b/>
          <w:sz w:val="24"/>
          <w:szCs w:val="24"/>
        </w:rPr>
        <w:br/>
      </w:r>
      <w:r w:rsidR="00346154" w:rsidRPr="00346154">
        <w:rPr>
          <w:rFonts w:ascii="Times New Roman" w:hAnsi="Times New Roman" w:cs="Times New Roman"/>
          <w:b/>
          <w:sz w:val="24"/>
          <w:szCs w:val="24"/>
        </w:rPr>
        <w:t>о деятельности Министерства финансов Приднестровской Молдавской Республики в налоговой сфере</w:t>
      </w:r>
    </w:p>
    <w:p w14:paraId="37BB2893" w14:textId="77777777" w:rsidR="006717AA" w:rsidRPr="00B61D60" w:rsidRDefault="006717AA" w:rsidP="001277FB">
      <w:pPr>
        <w:spacing w:after="0"/>
        <w:ind w:firstLine="709"/>
        <w:jc w:val="center"/>
        <w:rPr>
          <w:rFonts w:ascii="Times New Roman" w:hAnsi="Times New Roman" w:cs="Times New Roman"/>
          <w:bCs/>
          <w:sz w:val="24"/>
          <w:szCs w:val="24"/>
        </w:rPr>
      </w:pPr>
    </w:p>
    <w:p w14:paraId="407A8DF1" w14:textId="71B5FED7" w:rsidR="00A14B77" w:rsidRPr="00A14B77" w:rsidRDefault="00A14B77" w:rsidP="00A14B77">
      <w:pPr>
        <w:jc w:val="center"/>
        <w:rPr>
          <w:rFonts w:ascii="Times New Roman" w:eastAsia="Times New Roman" w:hAnsi="Times New Roman" w:cs="Times New Roman"/>
          <w:bCs/>
          <w:color w:val="000000"/>
          <w:sz w:val="24"/>
          <w:szCs w:val="24"/>
          <w:lang w:eastAsia="ru-RU"/>
        </w:rPr>
      </w:pPr>
      <w:r w:rsidRPr="00A14B77">
        <w:rPr>
          <w:rFonts w:ascii="Times New Roman" w:eastAsia="Times New Roman" w:hAnsi="Times New Roman" w:cs="Times New Roman"/>
          <w:b/>
          <w:bCs/>
          <w:color w:val="000000"/>
          <w:sz w:val="24"/>
          <w:szCs w:val="24"/>
          <w:lang w:eastAsia="ru-RU"/>
        </w:rPr>
        <w:t>1. Количество налогоплательщиков, состоящих на учете в налоговом органе</w:t>
      </w:r>
      <w:r w:rsidR="006421F9">
        <w:rPr>
          <w:rFonts w:ascii="Times New Roman" w:eastAsia="Times New Roman" w:hAnsi="Times New Roman" w:cs="Times New Roman"/>
          <w:b/>
          <w:bCs/>
          <w:color w:val="000000"/>
          <w:sz w:val="24"/>
          <w:szCs w:val="24"/>
          <w:lang w:eastAsia="ru-RU"/>
        </w:rPr>
        <w:t xml:space="preserve"> </w:t>
      </w:r>
      <w:r w:rsidR="006421F9" w:rsidRPr="007D29A1">
        <w:rPr>
          <w:rFonts w:ascii="Times New Roman" w:hAnsi="Times New Roman" w:cs="Times New Roman"/>
          <w:b/>
          <w:bCs/>
          <w:sz w:val="24"/>
          <w:szCs w:val="24"/>
        </w:rPr>
        <w:t>по состоянию на 01.10.2020 года</w:t>
      </w:r>
    </w:p>
    <w:p w14:paraId="38A42D65" w14:textId="77777777" w:rsidR="00A14B77" w:rsidRPr="00A14B77" w:rsidRDefault="00A14B77" w:rsidP="00A14B77">
      <w:pPr>
        <w:spacing w:after="0" w:line="240" w:lineRule="auto"/>
        <w:rPr>
          <w:rFonts w:ascii="Times New Roman" w:eastAsia="Times New Roman" w:hAnsi="Times New Roman" w:cs="Times New Roman"/>
          <w:sz w:val="24"/>
          <w:szCs w:val="24"/>
          <w:lang w:eastAsia="ru-RU"/>
        </w:rPr>
      </w:pPr>
    </w:p>
    <w:tbl>
      <w:tblPr>
        <w:tblStyle w:val="a4"/>
        <w:tblW w:w="5226" w:type="pct"/>
        <w:jc w:val="center"/>
        <w:tblLook w:val="04A0" w:firstRow="1" w:lastRow="0" w:firstColumn="1" w:lastColumn="0" w:noHBand="0" w:noVBand="1"/>
      </w:tblPr>
      <w:tblGrid>
        <w:gridCol w:w="703"/>
        <w:gridCol w:w="6028"/>
        <w:gridCol w:w="1292"/>
        <w:gridCol w:w="1894"/>
      </w:tblGrid>
      <w:tr w:rsidR="00A14B77" w:rsidRPr="00A14B77" w14:paraId="58E3BD53" w14:textId="77777777" w:rsidTr="004F3F91">
        <w:trPr>
          <w:trHeight w:val="649"/>
          <w:jc w:val="center"/>
        </w:trPr>
        <w:tc>
          <w:tcPr>
            <w:tcW w:w="355" w:type="pct"/>
            <w:vAlign w:val="center"/>
          </w:tcPr>
          <w:p w14:paraId="44B558CD" w14:textId="77777777" w:rsidR="005245EC"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 xml:space="preserve">№ </w:t>
            </w:r>
          </w:p>
          <w:p w14:paraId="0D6E432D" w14:textId="3E6BB2C1"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п/п</w:t>
            </w:r>
          </w:p>
        </w:tc>
        <w:tc>
          <w:tcPr>
            <w:tcW w:w="3039" w:type="pct"/>
            <w:vAlign w:val="center"/>
          </w:tcPr>
          <w:p w14:paraId="5A13D3C3"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Наименование показателя</w:t>
            </w:r>
          </w:p>
        </w:tc>
        <w:tc>
          <w:tcPr>
            <w:tcW w:w="651" w:type="pct"/>
            <w:vAlign w:val="center"/>
          </w:tcPr>
          <w:p w14:paraId="45AFC571"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Единица измерения</w:t>
            </w:r>
          </w:p>
        </w:tc>
        <w:tc>
          <w:tcPr>
            <w:tcW w:w="955" w:type="pct"/>
            <w:vAlign w:val="center"/>
          </w:tcPr>
          <w:p w14:paraId="4FCCBF88" w14:textId="77777777" w:rsid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 xml:space="preserve">По состоянию на </w:t>
            </w:r>
          </w:p>
          <w:p w14:paraId="03366595" w14:textId="50944682" w:rsidR="00A14B77" w:rsidRPr="00A14B77" w:rsidRDefault="00A14B77" w:rsidP="00A14B77">
            <w:pPr>
              <w:jc w:val="center"/>
              <w:rPr>
                <w:rFonts w:ascii="Times New Roman" w:eastAsia="Times New Roman" w:hAnsi="Times New Roman"/>
                <w:sz w:val="24"/>
                <w:szCs w:val="24"/>
              </w:rPr>
            </w:pPr>
            <w:r>
              <w:rPr>
                <w:rFonts w:ascii="Times New Roman" w:eastAsia="Times New Roman" w:hAnsi="Times New Roman"/>
                <w:sz w:val="24"/>
                <w:szCs w:val="24"/>
              </w:rPr>
              <w:t>01.10.2020 г.</w:t>
            </w:r>
          </w:p>
        </w:tc>
      </w:tr>
      <w:tr w:rsidR="00A14B77" w:rsidRPr="00A14B77" w14:paraId="7DC855DA" w14:textId="77777777" w:rsidTr="004F3F91">
        <w:trPr>
          <w:trHeight w:val="232"/>
          <w:jc w:val="center"/>
        </w:trPr>
        <w:tc>
          <w:tcPr>
            <w:tcW w:w="355" w:type="pct"/>
          </w:tcPr>
          <w:p w14:paraId="33E2FBD6"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1</w:t>
            </w:r>
          </w:p>
        </w:tc>
        <w:tc>
          <w:tcPr>
            <w:tcW w:w="3039" w:type="pct"/>
            <w:vAlign w:val="center"/>
          </w:tcPr>
          <w:p w14:paraId="25E413B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shd w:val="clear" w:color="auto" w:fill="FFFFFF"/>
              </w:rPr>
              <w:t>Количество налогоплательщиков, состоящих на учете в налоговом органе, всего:</w:t>
            </w:r>
          </w:p>
        </w:tc>
        <w:tc>
          <w:tcPr>
            <w:tcW w:w="651" w:type="pct"/>
          </w:tcPr>
          <w:p w14:paraId="39D423B3" w14:textId="0D05083D" w:rsidR="00A14B77" w:rsidRPr="00A14B77" w:rsidRDefault="003B5EA0" w:rsidP="00A14B77">
            <w:pPr>
              <w:tabs>
                <w:tab w:val="left" w:pos="709"/>
                <w:tab w:val="left" w:pos="851"/>
              </w:tabs>
              <w:jc w:val="center"/>
              <w:rPr>
                <w:rFonts w:ascii="Times New Roman" w:eastAsia="Times New Roman" w:hAnsi="Times New Roman"/>
                <w:sz w:val="24"/>
                <w:szCs w:val="24"/>
              </w:rPr>
            </w:pPr>
            <w:r>
              <w:rPr>
                <w:rFonts w:ascii="Times New Roman" w:eastAsia="Times New Roman" w:hAnsi="Times New Roman"/>
                <w:sz w:val="24"/>
                <w:szCs w:val="24"/>
              </w:rPr>
              <w:t>ед.</w:t>
            </w:r>
          </w:p>
        </w:tc>
        <w:tc>
          <w:tcPr>
            <w:tcW w:w="955" w:type="pct"/>
          </w:tcPr>
          <w:p w14:paraId="1A6A5EEC" w14:textId="44BD2693" w:rsidR="00A14B77" w:rsidRPr="00A14B77" w:rsidRDefault="000B799C"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380 485</w:t>
            </w:r>
          </w:p>
        </w:tc>
      </w:tr>
      <w:tr w:rsidR="00A14B77" w:rsidRPr="00A14B77" w14:paraId="43A3EEEF" w14:textId="77777777" w:rsidTr="004F3F91">
        <w:trPr>
          <w:jc w:val="center"/>
        </w:trPr>
        <w:tc>
          <w:tcPr>
            <w:tcW w:w="355" w:type="pct"/>
          </w:tcPr>
          <w:p w14:paraId="09928F66"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5693F1A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а) количество организаций, в т.ч.:</w:t>
            </w:r>
          </w:p>
        </w:tc>
        <w:tc>
          <w:tcPr>
            <w:tcW w:w="651" w:type="pct"/>
          </w:tcPr>
          <w:p w14:paraId="04A98276" w14:textId="77777777" w:rsidR="00A14B77" w:rsidRPr="00A14B77" w:rsidRDefault="00A14B77" w:rsidP="00A14B77">
            <w:pPr>
              <w:jc w:val="center"/>
              <w:rPr>
                <w:rFonts w:ascii="Times New Roman" w:eastAsia="Times New Roman" w:hAnsi="Times New Roman"/>
                <w:sz w:val="24"/>
                <w:szCs w:val="24"/>
              </w:rPr>
            </w:pPr>
          </w:p>
        </w:tc>
        <w:tc>
          <w:tcPr>
            <w:tcW w:w="955" w:type="pct"/>
          </w:tcPr>
          <w:p w14:paraId="75FE9B97" w14:textId="678B5677" w:rsidR="00A14B77" w:rsidRPr="00A14B77" w:rsidRDefault="000B799C" w:rsidP="00A14B77">
            <w:pPr>
              <w:jc w:val="center"/>
              <w:rPr>
                <w:rFonts w:ascii="Times New Roman" w:eastAsia="Times New Roman" w:hAnsi="Times New Roman"/>
                <w:sz w:val="24"/>
                <w:szCs w:val="24"/>
              </w:rPr>
            </w:pPr>
            <w:r>
              <w:rPr>
                <w:rFonts w:ascii="Times New Roman" w:eastAsia="Times New Roman" w:hAnsi="Times New Roman"/>
                <w:sz w:val="24"/>
                <w:szCs w:val="24"/>
              </w:rPr>
              <w:t>11 397</w:t>
            </w:r>
          </w:p>
        </w:tc>
      </w:tr>
      <w:tr w:rsidR="00A14B77" w:rsidRPr="00A14B77" w14:paraId="1F12C398" w14:textId="77777777" w:rsidTr="004F3F91">
        <w:trPr>
          <w:jc w:val="center"/>
        </w:trPr>
        <w:tc>
          <w:tcPr>
            <w:tcW w:w="355" w:type="pct"/>
          </w:tcPr>
          <w:p w14:paraId="03122311"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69D7E74A"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i/>
                <w:iCs/>
                <w:sz w:val="24"/>
                <w:szCs w:val="24"/>
              </w:rPr>
              <w:t xml:space="preserve">- </w:t>
            </w:r>
            <w:r w:rsidRPr="00A14B77">
              <w:rPr>
                <w:rFonts w:ascii="Times New Roman" w:eastAsia="Times New Roman" w:hAnsi="Times New Roman"/>
                <w:iCs/>
                <w:sz w:val="24"/>
                <w:szCs w:val="24"/>
              </w:rPr>
              <w:t>осуществляющих деятельность</w:t>
            </w:r>
            <w:r w:rsidRPr="00A14B77">
              <w:rPr>
                <w:rFonts w:ascii="Times New Roman" w:eastAsia="Times New Roman" w:hAnsi="Times New Roman"/>
                <w:i/>
                <w:iCs/>
                <w:sz w:val="24"/>
                <w:szCs w:val="24"/>
              </w:rPr>
              <w:t xml:space="preserve"> </w:t>
            </w:r>
          </w:p>
        </w:tc>
        <w:tc>
          <w:tcPr>
            <w:tcW w:w="651" w:type="pct"/>
          </w:tcPr>
          <w:p w14:paraId="1AD0F0DB" w14:textId="77777777" w:rsidR="00A14B77" w:rsidRPr="00A14B77" w:rsidRDefault="00A14B77" w:rsidP="00A14B77">
            <w:pPr>
              <w:jc w:val="center"/>
              <w:rPr>
                <w:rFonts w:ascii="Times New Roman" w:eastAsia="Times New Roman" w:hAnsi="Times New Roman"/>
                <w:sz w:val="24"/>
                <w:szCs w:val="24"/>
                <w:lang w:bidi="ru-RU"/>
              </w:rPr>
            </w:pPr>
          </w:p>
        </w:tc>
        <w:tc>
          <w:tcPr>
            <w:tcW w:w="955" w:type="pct"/>
          </w:tcPr>
          <w:p w14:paraId="5CB4CC69" w14:textId="43597F54" w:rsidR="00A14B77" w:rsidRPr="00A14B77" w:rsidRDefault="000B799C"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5 284</w:t>
            </w:r>
          </w:p>
        </w:tc>
      </w:tr>
      <w:tr w:rsidR="00A14B77" w:rsidRPr="00A14B77" w14:paraId="478A1630" w14:textId="77777777" w:rsidTr="00DD31E6">
        <w:trPr>
          <w:jc w:val="center"/>
        </w:trPr>
        <w:tc>
          <w:tcPr>
            <w:tcW w:w="355" w:type="pct"/>
          </w:tcPr>
          <w:p w14:paraId="2DE663D4"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7A908C09"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 применяющих упрощенную систему налогообложения</w:t>
            </w:r>
          </w:p>
        </w:tc>
        <w:tc>
          <w:tcPr>
            <w:tcW w:w="651" w:type="pct"/>
          </w:tcPr>
          <w:p w14:paraId="1659352D"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7759B538" w14:textId="2C502617" w:rsidR="00A14B77" w:rsidRPr="00DD31E6" w:rsidRDefault="00CF7426" w:rsidP="00A14B77">
            <w:pPr>
              <w:tabs>
                <w:tab w:val="left" w:pos="394"/>
              </w:tabs>
              <w:contextualSpacing/>
              <w:jc w:val="center"/>
              <w:rPr>
                <w:rFonts w:ascii="Times New Roman" w:eastAsia="Times New Roman" w:hAnsi="Times New Roman"/>
                <w:sz w:val="24"/>
                <w:szCs w:val="24"/>
              </w:rPr>
            </w:pPr>
            <w:r w:rsidRPr="00DD31E6">
              <w:rPr>
                <w:rFonts w:ascii="Times New Roman" w:eastAsia="Times New Roman" w:hAnsi="Times New Roman"/>
                <w:sz w:val="24"/>
                <w:szCs w:val="24"/>
              </w:rPr>
              <w:t>643</w:t>
            </w:r>
          </w:p>
        </w:tc>
      </w:tr>
      <w:tr w:rsidR="00A14B77" w:rsidRPr="00A14B77" w14:paraId="305C8267" w14:textId="77777777" w:rsidTr="00DD31E6">
        <w:trPr>
          <w:jc w:val="center"/>
        </w:trPr>
        <w:tc>
          <w:tcPr>
            <w:tcW w:w="355" w:type="pct"/>
          </w:tcPr>
          <w:p w14:paraId="1781F832"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701B57F3" w14:textId="77777777" w:rsidR="00A14B77" w:rsidRPr="00A14B77" w:rsidRDefault="00A14B77" w:rsidP="00A14B77">
            <w:pPr>
              <w:rPr>
                <w:rFonts w:ascii="Times New Roman" w:eastAsia="Times New Roman" w:hAnsi="Times New Roman"/>
                <w:sz w:val="24"/>
                <w:szCs w:val="24"/>
                <w:lang w:bidi="ru-RU"/>
              </w:rPr>
            </w:pPr>
            <w:r w:rsidRPr="00A14B77">
              <w:rPr>
                <w:rFonts w:ascii="Times New Roman" w:eastAsia="Times New Roman" w:hAnsi="Times New Roman"/>
                <w:iCs/>
                <w:sz w:val="24"/>
                <w:szCs w:val="24"/>
              </w:rPr>
              <w:t>б)</w:t>
            </w:r>
            <w:r w:rsidRPr="00A14B77">
              <w:rPr>
                <w:rFonts w:ascii="Times New Roman" w:eastAsia="Times New Roman" w:hAnsi="Times New Roman"/>
                <w:i/>
                <w:iCs/>
                <w:sz w:val="24"/>
                <w:szCs w:val="24"/>
              </w:rPr>
              <w:t xml:space="preserve"> </w:t>
            </w:r>
            <w:r w:rsidRPr="00A14B77">
              <w:rPr>
                <w:rFonts w:ascii="Times New Roman" w:eastAsia="Times New Roman" w:hAnsi="Times New Roman"/>
                <w:sz w:val="24"/>
                <w:szCs w:val="24"/>
              </w:rPr>
              <w:t xml:space="preserve">количество </w:t>
            </w:r>
            <w:r w:rsidRPr="00A14B77">
              <w:rPr>
                <w:rFonts w:ascii="Times New Roman" w:eastAsia="Times New Roman" w:hAnsi="Times New Roman"/>
                <w:iCs/>
                <w:sz w:val="24"/>
                <w:szCs w:val="24"/>
              </w:rPr>
              <w:t>физических лиц, в т.ч.:</w:t>
            </w:r>
          </w:p>
        </w:tc>
        <w:tc>
          <w:tcPr>
            <w:tcW w:w="651" w:type="pct"/>
          </w:tcPr>
          <w:p w14:paraId="6409F18C" w14:textId="5F2C7CCF" w:rsidR="00A14B77" w:rsidRPr="00A14B77" w:rsidRDefault="003B5EA0" w:rsidP="00A14B77">
            <w:pPr>
              <w:jc w:val="center"/>
              <w:rPr>
                <w:rFonts w:ascii="Times New Roman" w:eastAsia="Times New Roman" w:hAnsi="Times New Roman"/>
                <w:iCs/>
                <w:sz w:val="24"/>
                <w:szCs w:val="24"/>
                <w:lang w:bidi="ru-RU"/>
              </w:rPr>
            </w:pPr>
            <w:r>
              <w:rPr>
                <w:rFonts w:ascii="Times New Roman" w:eastAsia="Times New Roman" w:hAnsi="Times New Roman"/>
                <w:iCs/>
                <w:sz w:val="24"/>
                <w:szCs w:val="24"/>
                <w:lang w:bidi="ru-RU"/>
              </w:rPr>
              <w:t>ед.</w:t>
            </w:r>
          </w:p>
        </w:tc>
        <w:tc>
          <w:tcPr>
            <w:tcW w:w="955" w:type="pct"/>
            <w:shd w:val="clear" w:color="auto" w:fill="auto"/>
          </w:tcPr>
          <w:p w14:paraId="6C8473D4" w14:textId="4423922B" w:rsidR="00A14B77" w:rsidRPr="00DD31E6" w:rsidRDefault="000B799C" w:rsidP="00A14B77">
            <w:pPr>
              <w:jc w:val="center"/>
              <w:rPr>
                <w:rFonts w:ascii="Times New Roman" w:eastAsia="Times New Roman" w:hAnsi="Times New Roman"/>
                <w:sz w:val="24"/>
                <w:szCs w:val="24"/>
                <w:lang w:bidi="ru-RU"/>
              </w:rPr>
            </w:pPr>
            <w:r w:rsidRPr="00DD31E6">
              <w:rPr>
                <w:rFonts w:ascii="Times New Roman" w:eastAsia="Times New Roman" w:hAnsi="Times New Roman"/>
                <w:sz w:val="24"/>
                <w:szCs w:val="24"/>
                <w:lang w:bidi="ru-RU"/>
              </w:rPr>
              <w:t>369 088</w:t>
            </w:r>
          </w:p>
        </w:tc>
      </w:tr>
      <w:tr w:rsidR="00A14B77" w:rsidRPr="00A14B77" w14:paraId="13BEA81C" w14:textId="77777777" w:rsidTr="00DD31E6">
        <w:trPr>
          <w:jc w:val="center"/>
        </w:trPr>
        <w:tc>
          <w:tcPr>
            <w:tcW w:w="355" w:type="pct"/>
          </w:tcPr>
          <w:p w14:paraId="680382F5"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69C3CD2A" w14:textId="77777777" w:rsidR="00A14B77" w:rsidRPr="00A14B77" w:rsidRDefault="00A14B77" w:rsidP="00A14B77">
            <w:pPr>
              <w:rPr>
                <w:rFonts w:ascii="Times New Roman" w:eastAsia="Times New Roman" w:hAnsi="Times New Roman"/>
                <w:sz w:val="24"/>
                <w:szCs w:val="24"/>
                <w:lang w:bidi="ru-RU"/>
              </w:rPr>
            </w:pPr>
            <w:r w:rsidRPr="00A14B77">
              <w:rPr>
                <w:rFonts w:ascii="Times New Roman" w:eastAsia="Times New Roman" w:hAnsi="Times New Roman"/>
                <w:sz w:val="24"/>
                <w:szCs w:val="24"/>
              </w:rPr>
              <w:t>- индивидуальных предпринимателей и КФХ, в т.ч.:</w:t>
            </w:r>
          </w:p>
        </w:tc>
        <w:tc>
          <w:tcPr>
            <w:tcW w:w="651" w:type="pct"/>
          </w:tcPr>
          <w:p w14:paraId="17A2AE22"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6FF1B14" w14:textId="2772F0F1" w:rsidR="00A14B77" w:rsidRPr="00DD31E6" w:rsidRDefault="000B799C" w:rsidP="00A14B77">
            <w:pPr>
              <w:jc w:val="center"/>
              <w:rPr>
                <w:rFonts w:ascii="Times New Roman" w:eastAsia="Times New Roman" w:hAnsi="Times New Roman"/>
                <w:sz w:val="24"/>
                <w:szCs w:val="24"/>
                <w:lang w:bidi="ru-RU"/>
              </w:rPr>
            </w:pPr>
            <w:r w:rsidRPr="00DD31E6">
              <w:rPr>
                <w:rFonts w:ascii="Times New Roman" w:eastAsia="Times New Roman" w:hAnsi="Times New Roman"/>
                <w:sz w:val="24"/>
                <w:szCs w:val="24"/>
                <w:lang w:bidi="ru-RU"/>
              </w:rPr>
              <w:t>62 754</w:t>
            </w:r>
          </w:p>
        </w:tc>
      </w:tr>
      <w:tr w:rsidR="00A14B77" w:rsidRPr="00A14B77" w14:paraId="45AB6A13" w14:textId="77777777" w:rsidTr="00DD31E6">
        <w:trPr>
          <w:jc w:val="center"/>
        </w:trPr>
        <w:tc>
          <w:tcPr>
            <w:tcW w:w="355" w:type="pct"/>
          </w:tcPr>
          <w:p w14:paraId="1443E57C"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0BC77914" w14:textId="77777777" w:rsidR="00A14B77" w:rsidRPr="00A14B77" w:rsidRDefault="00A14B77" w:rsidP="00A14B77">
            <w:pPr>
              <w:rPr>
                <w:rFonts w:ascii="Times New Roman" w:eastAsia="Times New Roman" w:hAnsi="Times New Roman"/>
                <w:sz w:val="24"/>
                <w:szCs w:val="24"/>
                <w:lang w:bidi="ru-RU"/>
              </w:rPr>
            </w:pPr>
            <w:r w:rsidRPr="00A14B77">
              <w:rPr>
                <w:rFonts w:ascii="Times New Roman" w:eastAsia="Times New Roman" w:hAnsi="Times New Roman"/>
                <w:sz w:val="24"/>
                <w:szCs w:val="24"/>
              </w:rPr>
              <w:t xml:space="preserve">- </w:t>
            </w:r>
            <w:r w:rsidRPr="00A14B77">
              <w:rPr>
                <w:rFonts w:ascii="Times New Roman" w:eastAsia="Times New Roman" w:hAnsi="Times New Roman"/>
                <w:iCs/>
                <w:sz w:val="24"/>
                <w:szCs w:val="24"/>
              </w:rPr>
              <w:t>осуществляющих деятельность (в разрезе специальных налоговых режимов):</w:t>
            </w:r>
          </w:p>
        </w:tc>
        <w:tc>
          <w:tcPr>
            <w:tcW w:w="651" w:type="pct"/>
          </w:tcPr>
          <w:p w14:paraId="7E7C9C20"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D7E69BF" w14:textId="4D75000D" w:rsidR="00A14B77" w:rsidRPr="00DD31E6" w:rsidRDefault="00ED495F"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25 731</w:t>
            </w:r>
          </w:p>
        </w:tc>
      </w:tr>
      <w:tr w:rsidR="00A14B77" w:rsidRPr="00A14B77" w14:paraId="54D621E4" w14:textId="77777777" w:rsidTr="00DD31E6">
        <w:trPr>
          <w:jc w:val="center"/>
        </w:trPr>
        <w:tc>
          <w:tcPr>
            <w:tcW w:w="355" w:type="pct"/>
          </w:tcPr>
          <w:p w14:paraId="5C1142C0"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1D3AB684"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о самозанятых лицах</w:t>
            </w:r>
          </w:p>
        </w:tc>
        <w:tc>
          <w:tcPr>
            <w:tcW w:w="651" w:type="pct"/>
          </w:tcPr>
          <w:p w14:paraId="7078959B"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D10493A" w14:textId="647A787B" w:rsidR="00A14B77" w:rsidRPr="00DD31E6" w:rsidRDefault="00DD31E6" w:rsidP="00A14B77">
            <w:pPr>
              <w:jc w:val="center"/>
              <w:rPr>
                <w:rFonts w:ascii="Times New Roman" w:eastAsia="Times New Roman" w:hAnsi="Times New Roman"/>
                <w:sz w:val="24"/>
                <w:szCs w:val="24"/>
                <w:lang w:bidi="ru-RU"/>
              </w:rPr>
            </w:pPr>
            <w:r w:rsidRPr="00DD31E6">
              <w:rPr>
                <w:rFonts w:ascii="Times New Roman" w:eastAsia="Times New Roman" w:hAnsi="Times New Roman"/>
                <w:sz w:val="24"/>
                <w:szCs w:val="24"/>
                <w:lang w:bidi="ru-RU"/>
              </w:rPr>
              <w:t>346</w:t>
            </w:r>
          </w:p>
        </w:tc>
      </w:tr>
      <w:tr w:rsidR="00A14B77" w:rsidRPr="00A14B77" w14:paraId="74748541" w14:textId="77777777" w:rsidTr="00DD31E6">
        <w:trPr>
          <w:jc w:val="center"/>
        </w:trPr>
        <w:tc>
          <w:tcPr>
            <w:tcW w:w="355" w:type="pct"/>
          </w:tcPr>
          <w:p w14:paraId="35DF1047"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49805593"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патентная система налогообложения</w:t>
            </w:r>
          </w:p>
        </w:tc>
        <w:tc>
          <w:tcPr>
            <w:tcW w:w="651" w:type="pct"/>
          </w:tcPr>
          <w:p w14:paraId="5B5FC3D0"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3E7F37C" w14:textId="01915C09" w:rsidR="00A14B77" w:rsidRPr="00DD31E6" w:rsidRDefault="00DD31E6" w:rsidP="00A14B77">
            <w:pPr>
              <w:jc w:val="center"/>
              <w:rPr>
                <w:rFonts w:ascii="Times New Roman" w:eastAsia="Times New Roman" w:hAnsi="Times New Roman"/>
                <w:sz w:val="24"/>
                <w:szCs w:val="24"/>
                <w:lang w:bidi="ru-RU"/>
              </w:rPr>
            </w:pPr>
            <w:r w:rsidRPr="00DD31E6">
              <w:rPr>
                <w:rFonts w:ascii="Times New Roman" w:eastAsia="Times New Roman" w:hAnsi="Times New Roman"/>
                <w:sz w:val="24"/>
                <w:szCs w:val="24"/>
                <w:lang w:bidi="ru-RU"/>
              </w:rPr>
              <w:t>23 690</w:t>
            </w:r>
          </w:p>
        </w:tc>
      </w:tr>
      <w:tr w:rsidR="00A14B77" w:rsidRPr="00A14B77" w14:paraId="1E51D516" w14:textId="77777777" w:rsidTr="00DD31E6">
        <w:trPr>
          <w:jc w:val="center"/>
        </w:trPr>
        <w:tc>
          <w:tcPr>
            <w:tcW w:w="355" w:type="pct"/>
          </w:tcPr>
          <w:p w14:paraId="35290B12"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029A8025"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 xml:space="preserve">упрощенная система налогообложения </w:t>
            </w:r>
          </w:p>
        </w:tc>
        <w:tc>
          <w:tcPr>
            <w:tcW w:w="651" w:type="pct"/>
          </w:tcPr>
          <w:p w14:paraId="7C32AD4E" w14:textId="77777777" w:rsidR="00A14B77" w:rsidRPr="00A14B77"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3F2F8D70" w14:textId="53902C8C" w:rsidR="00A14B77" w:rsidRPr="00DD31E6" w:rsidRDefault="00DD31E6" w:rsidP="00A14B77">
            <w:pPr>
              <w:jc w:val="center"/>
              <w:rPr>
                <w:rFonts w:ascii="Times New Roman" w:eastAsia="Times New Roman" w:hAnsi="Times New Roman"/>
                <w:sz w:val="24"/>
                <w:szCs w:val="24"/>
                <w:lang w:bidi="ru-RU"/>
              </w:rPr>
            </w:pPr>
            <w:r w:rsidRPr="00DD31E6">
              <w:rPr>
                <w:rFonts w:ascii="Times New Roman" w:eastAsia="Times New Roman" w:hAnsi="Times New Roman"/>
                <w:sz w:val="24"/>
                <w:szCs w:val="24"/>
                <w:lang w:bidi="ru-RU"/>
              </w:rPr>
              <w:t>1 695</w:t>
            </w:r>
          </w:p>
        </w:tc>
      </w:tr>
      <w:tr w:rsidR="00A14B77" w:rsidRPr="00A14B77" w14:paraId="36C89AC6" w14:textId="77777777" w:rsidTr="004F3F91">
        <w:trPr>
          <w:jc w:val="center"/>
        </w:trPr>
        <w:tc>
          <w:tcPr>
            <w:tcW w:w="355" w:type="pct"/>
          </w:tcPr>
          <w:p w14:paraId="446866D6" w14:textId="77777777" w:rsidR="00A14B77" w:rsidRPr="00A14B77" w:rsidRDefault="00A14B77" w:rsidP="00A14B77">
            <w:pPr>
              <w:jc w:val="both"/>
              <w:rPr>
                <w:rFonts w:ascii="Times New Roman" w:eastAsia="Times New Roman" w:hAnsi="Times New Roman"/>
                <w:sz w:val="24"/>
                <w:szCs w:val="24"/>
              </w:rPr>
            </w:pPr>
          </w:p>
        </w:tc>
        <w:tc>
          <w:tcPr>
            <w:tcW w:w="3039" w:type="pct"/>
            <w:vAlign w:val="center"/>
          </w:tcPr>
          <w:p w14:paraId="743E0245" w14:textId="77777777" w:rsidR="00A14B77" w:rsidRPr="00A14B77" w:rsidRDefault="00A14B77" w:rsidP="00A14B77">
            <w:pPr>
              <w:rPr>
                <w:rFonts w:ascii="Times New Roman" w:eastAsia="Times New Roman" w:hAnsi="Times New Roman"/>
                <w:color w:val="000000"/>
                <w:sz w:val="24"/>
                <w:szCs w:val="24"/>
                <w:lang w:bidi="ru-RU"/>
              </w:rPr>
            </w:pPr>
            <w:r w:rsidRPr="00A14B77">
              <w:rPr>
                <w:rFonts w:ascii="Times New Roman" w:eastAsia="Times New Roman" w:hAnsi="Times New Roman"/>
                <w:sz w:val="24"/>
                <w:szCs w:val="24"/>
              </w:rPr>
              <w:t>- иных физических лиц</w:t>
            </w:r>
          </w:p>
        </w:tc>
        <w:tc>
          <w:tcPr>
            <w:tcW w:w="651" w:type="pct"/>
          </w:tcPr>
          <w:p w14:paraId="09EA0BCD" w14:textId="77777777" w:rsidR="00A14B77" w:rsidRPr="00A14B77" w:rsidRDefault="00A14B77" w:rsidP="00A14B77">
            <w:pPr>
              <w:tabs>
                <w:tab w:val="left" w:pos="993"/>
                <w:tab w:val="left" w:pos="1134"/>
              </w:tabs>
              <w:jc w:val="center"/>
              <w:rPr>
                <w:rFonts w:ascii="Times New Roman" w:eastAsia="Times New Roman" w:hAnsi="Times New Roman"/>
                <w:color w:val="000000"/>
                <w:sz w:val="24"/>
                <w:szCs w:val="24"/>
                <w:lang w:bidi="ru-RU"/>
              </w:rPr>
            </w:pPr>
          </w:p>
        </w:tc>
        <w:tc>
          <w:tcPr>
            <w:tcW w:w="955" w:type="pct"/>
          </w:tcPr>
          <w:p w14:paraId="72D37F53" w14:textId="668833D1" w:rsidR="00A14B77" w:rsidRPr="00DD31E6" w:rsidRDefault="000B799C" w:rsidP="00A14B77">
            <w:pPr>
              <w:jc w:val="center"/>
              <w:rPr>
                <w:rFonts w:ascii="Times New Roman" w:eastAsia="Times New Roman" w:hAnsi="Times New Roman"/>
                <w:color w:val="000000"/>
                <w:sz w:val="24"/>
                <w:szCs w:val="24"/>
                <w:lang w:bidi="ru-RU"/>
              </w:rPr>
            </w:pPr>
            <w:r w:rsidRPr="00DD31E6">
              <w:rPr>
                <w:rFonts w:ascii="Times New Roman" w:eastAsia="Times New Roman" w:hAnsi="Times New Roman"/>
                <w:color w:val="000000"/>
                <w:sz w:val="24"/>
                <w:szCs w:val="24"/>
                <w:lang w:bidi="ru-RU"/>
              </w:rPr>
              <w:t>306 334</w:t>
            </w:r>
          </w:p>
        </w:tc>
      </w:tr>
    </w:tbl>
    <w:p w14:paraId="5E5F318A" w14:textId="399FBF4C" w:rsidR="00FC3008" w:rsidRDefault="00FC3008" w:rsidP="00F530D3">
      <w:pPr>
        <w:rPr>
          <w:rFonts w:ascii="Times New Roman" w:hAnsi="Times New Roman" w:cs="Times New Roman"/>
        </w:rPr>
      </w:pPr>
    </w:p>
    <w:p w14:paraId="639EB4B9" w14:textId="5A881B9C" w:rsidR="00FC3008" w:rsidRDefault="00FC3008" w:rsidP="00F530D3">
      <w:pPr>
        <w:rPr>
          <w:rFonts w:ascii="Times New Roman" w:hAnsi="Times New Roman" w:cs="Times New Roman"/>
        </w:rPr>
      </w:pPr>
    </w:p>
    <w:p w14:paraId="329819EC" w14:textId="10273BF1" w:rsidR="00FC3008" w:rsidRDefault="00FC3008" w:rsidP="00F530D3">
      <w:pPr>
        <w:rPr>
          <w:rFonts w:ascii="Times New Roman" w:hAnsi="Times New Roman" w:cs="Times New Roman"/>
        </w:rPr>
      </w:pPr>
    </w:p>
    <w:p w14:paraId="4C3351C9" w14:textId="67D55F90" w:rsidR="00FC3008" w:rsidRDefault="00FC3008" w:rsidP="00F530D3">
      <w:pPr>
        <w:rPr>
          <w:rFonts w:ascii="Times New Roman" w:hAnsi="Times New Roman" w:cs="Times New Roman"/>
        </w:rPr>
      </w:pPr>
    </w:p>
    <w:p w14:paraId="7FC00574" w14:textId="049E33CC" w:rsidR="00FC3008" w:rsidRDefault="00FC3008" w:rsidP="00F530D3">
      <w:pPr>
        <w:rPr>
          <w:rFonts w:ascii="Times New Roman" w:hAnsi="Times New Roman" w:cs="Times New Roman"/>
        </w:rPr>
      </w:pPr>
    </w:p>
    <w:p w14:paraId="31B030EA" w14:textId="4F513C80" w:rsidR="00FC3008" w:rsidRDefault="00FC3008" w:rsidP="00F530D3">
      <w:pPr>
        <w:rPr>
          <w:rFonts w:ascii="Times New Roman" w:hAnsi="Times New Roman" w:cs="Times New Roman"/>
        </w:rPr>
      </w:pPr>
    </w:p>
    <w:p w14:paraId="7A8ADCE1" w14:textId="3C489089" w:rsidR="00FC3008" w:rsidRDefault="00FC3008" w:rsidP="00F530D3">
      <w:pPr>
        <w:rPr>
          <w:rFonts w:ascii="Times New Roman" w:hAnsi="Times New Roman" w:cs="Times New Roman"/>
        </w:rPr>
      </w:pPr>
    </w:p>
    <w:p w14:paraId="3A71DDF5" w14:textId="5B4C6E21" w:rsidR="007D29A1" w:rsidRDefault="007D29A1" w:rsidP="00F530D3">
      <w:pPr>
        <w:rPr>
          <w:rFonts w:ascii="Times New Roman" w:hAnsi="Times New Roman" w:cs="Times New Roman"/>
        </w:rPr>
      </w:pPr>
    </w:p>
    <w:p w14:paraId="591A92CA" w14:textId="6B7E38E1" w:rsidR="00FC3008" w:rsidRDefault="00FC3008" w:rsidP="00F530D3">
      <w:pPr>
        <w:rPr>
          <w:rFonts w:ascii="Times New Roman" w:hAnsi="Times New Roman" w:cs="Times New Roman"/>
        </w:rPr>
      </w:pPr>
    </w:p>
    <w:p w14:paraId="4985391A" w14:textId="77777777" w:rsidR="003D2CF6" w:rsidRDefault="003D2CF6" w:rsidP="00F530D3">
      <w:pPr>
        <w:rPr>
          <w:rFonts w:ascii="Times New Roman" w:hAnsi="Times New Roman" w:cs="Times New Roman"/>
        </w:rPr>
        <w:sectPr w:rsidR="003D2CF6" w:rsidSect="00ED495F">
          <w:headerReference w:type="default" r:id="rId7"/>
          <w:pgSz w:w="11906" w:h="16838"/>
          <w:pgMar w:top="567" w:right="707" w:bottom="1418" w:left="1701" w:header="708" w:footer="708" w:gutter="0"/>
          <w:cols w:space="708"/>
          <w:docGrid w:linePitch="360"/>
        </w:sectPr>
      </w:pPr>
    </w:p>
    <w:p w14:paraId="64590659" w14:textId="29FEC2B9" w:rsidR="00FC3008" w:rsidRDefault="007D29A1" w:rsidP="007D29A1">
      <w:pPr>
        <w:jc w:val="center"/>
        <w:rPr>
          <w:rFonts w:ascii="Times New Roman" w:hAnsi="Times New Roman" w:cs="Times New Roman"/>
          <w:b/>
          <w:bCs/>
          <w:sz w:val="24"/>
          <w:szCs w:val="24"/>
        </w:rPr>
      </w:pPr>
      <w:r w:rsidRPr="007D29A1">
        <w:rPr>
          <w:rFonts w:ascii="Times New Roman" w:hAnsi="Times New Roman" w:cs="Times New Roman"/>
          <w:b/>
          <w:bCs/>
          <w:sz w:val="24"/>
          <w:szCs w:val="24"/>
        </w:rPr>
        <w:lastRenderedPageBreak/>
        <w:t>2. Список основных недоимщиков по платежам в бюджеты различных уровней и внебюджетные фонды по состоянию на 01.10.2020 года</w:t>
      </w:r>
    </w:p>
    <w:p w14:paraId="2D80F1EC" w14:textId="43EB5681" w:rsidR="007D29A1" w:rsidRPr="007D29A1" w:rsidRDefault="007D29A1" w:rsidP="007D29A1">
      <w:pPr>
        <w:spacing w:after="0"/>
        <w:jc w:val="right"/>
        <w:rPr>
          <w:rFonts w:ascii="Times New Roman" w:hAnsi="Times New Roman" w:cs="Times New Roman"/>
          <w:sz w:val="24"/>
          <w:szCs w:val="24"/>
        </w:rPr>
      </w:pPr>
      <w:r w:rsidRPr="007D29A1">
        <w:rPr>
          <w:rFonts w:ascii="Times New Roman" w:hAnsi="Times New Roman" w:cs="Times New Roman"/>
          <w:sz w:val="24"/>
          <w:szCs w:val="24"/>
        </w:rPr>
        <w:t>(руб.)</w:t>
      </w:r>
    </w:p>
    <w:tbl>
      <w:tblPr>
        <w:tblW w:w="5000" w:type="pct"/>
        <w:jc w:val="center"/>
        <w:tblLook w:val="04A0" w:firstRow="1" w:lastRow="0" w:firstColumn="1" w:lastColumn="0" w:noHBand="0" w:noVBand="1"/>
      </w:tblPr>
      <w:tblGrid>
        <w:gridCol w:w="560"/>
        <w:gridCol w:w="4975"/>
        <w:gridCol w:w="2428"/>
        <w:gridCol w:w="1784"/>
        <w:gridCol w:w="2983"/>
        <w:gridCol w:w="2964"/>
      </w:tblGrid>
      <w:tr w:rsidR="007D29A1" w:rsidRPr="007D29A1" w14:paraId="775A0F84" w14:textId="77777777" w:rsidTr="007F0AAA">
        <w:trPr>
          <w:trHeight w:val="1050"/>
          <w:tblHeader/>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8C6B8"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 п/п</w:t>
            </w:r>
          </w:p>
        </w:tc>
        <w:tc>
          <w:tcPr>
            <w:tcW w:w="1588" w:type="pct"/>
            <w:tcBorders>
              <w:top w:val="single" w:sz="4" w:space="0" w:color="auto"/>
              <w:left w:val="nil"/>
              <w:bottom w:val="single" w:sz="4" w:space="0" w:color="auto"/>
              <w:right w:val="single" w:sz="4" w:space="0" w:color="auto"/>
            </w:tcBorders>
            <w:shd w:val="clear" w:color="auto" w:fill="auto"/>
            <w:vAlign w:val="center"/>
            <w:hideMark/>
          </w:tcPr>
          <w:p w14:paraId="446C64A6"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Наименование хозяйствующих субъектов</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0D5E0C0D"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Республиканский бюджет</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6C00F6BB"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Местный бюджет</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7C0663FC"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 xml:space="preserve">Единый государственный фонд социального страхования ПМР </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1C36A4B9"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Всего в бюджеты и внебюджетные фонды</w:t>
            </w:r>
          </w:p>
        </w:tc>
      </w:tr>
      <w:tr w:rsidR="007D29A1" w:rsidRPr="007D29A1" w14:paraId="5727FB89" w14:textId="77777777" w:rsidTr="007F0AAA">
        <w:trPr>
          <w:trHeight w:val="270"/>
          <w:tblHeader/>
          <w:jc w:val="center"/>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551231A3"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1</w:t>
            </w:r>
          </w:p>
        </w:tc>
        <w:tc>
          <w:tcPr>
            <w:tcW w:w="1588" w:type="pct"/>
            <w:tcBorders>
              <w:top w:val="nil"/>
              <w:left w:val="nil"/>
              <w:bottom w:val="single" w:sz="4" w:space="0" w:color="auto"/>
              <w:right w:val="single" w:sz="4" w:space="0" w:color="auto"/>
            </w:tcBorders>
            <w:shd w:val="clear" w:color="auto" w:fill="auto"/>
            <w:vAlign w:val="center"/>
            <w:hideMark/>
          </w:tcPr>
          <w:p w14:paraId="36072FA1"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2</w:t>
            </w:r>
          </w:p>
        </w:tc>
        <w:tc>
          <w:tcPr>
            <w:tcW w:w="776" w:type="pct"/>
            <w:tcBorders>
              <w:top w:val="nil"/>
              <w:left w:val="nil"/>
              <w:bottom w:val="single" w:sz="4" w:space="0" w:color="auto"/>
              <w:right w:val="single" w:sz="4" w:space="0" w:color="auto"/>
            </w:tcBorders>
            <w:shd w:val="clear" w:color="auto" w:fill="auto"/>
            <w:vAlign w:val="center"/>
            <w:hideMark/>
          </w:tcPr>
          <w:p w14:paraId="4CBAFF2A"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3</w:t>
            </w:r>
          </w:p>
        </w:tc>
        <w:tc>
          <w:tcPr>
            <w:tcW w:w="571" w:type="pct"/>
            <w:tcBorders>
              <w:top w:val="nil"/>
              <w:left w:val="nil"/>
              <w:bottom w:val="single" w:sz="4" w:space="0" w:color="auto"/>
              <w:right w:val="single" w:sz="4" w:space="0" w:color="auto"/>
            </w:tcBorders>
            <w:shd w:val="clear" w:color="auto" w:fill="auto"/>
            <w:vAlign w:val="center"/>
            <w:hideMark/>
          </w:tcPr>
          <w:p w14:paraId="3CDBD9A1"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4</w:t>
            </w:r>
          </w:p>
        </w:tc>
        <w:tc>
          <w:tcPr>
            <w:tcW w:w="953" w:type="pct"/>
            <w:tcBorders>
              <w:top w:val="nil"/>
              <w:left w:val="nil"/>
              <w:bottom w:val="single" w:sz="4" w:space="0" w:color="auto"/>
              <w:right w:val="single" w:sz="4" w:space="0" w:color="auto"/>
            </w:tcBorders>
            <w:shd w:val="clear" w:color="auto" w:fill="auto"/>
            <w:vAlign w:val="center"/>
            <w:hideMark/>
          </w:tcPr>
          <w:p w14:paraId="5938DA7E"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5</w:t>
            </w:r>
          </w:p>
        </w:tc>
        <w:tc>
          <w:tcPr>
            <w:tcW w:w="947" w:type="pct"/>
            <w:tcBorders>
              <w:top w:val="nil"/>
              <w:left w:val="nil"/>
              <w:bottom w:val="single" w:sz="4" w:space="0" w:color="auto"/>
              <w:right w:val="single" w:sz="4" w:space="0" w:color="auto"/>
            </w:tcBorders>
            <w:shd w:val="clear" w:color="auto" w:fill="auto"/>
            <w:vAlign w:val="center"/>
            <w:hideMark/>
          </w:tcPr>
          <w:p w14:paraId="7522E7EA" w14:textId="77777777" w:rsidR="007D29A1" w:rsidRPr="007D29A1" w:rsidRDefault="007D29A1" w:rsidP="007D29A1">
            <w:pPr>
              <w:spacing w:after="0" w:line="240" w:lineRule="auto"/>
              <w:jc w:val="center"/>
              <w:rPr>
                <w:rFonts w:ascii="Times New Roman" w:eastAsia="Times New Roman" w:hAnsi="Times New Roman" w:cs="Times New Roman"/>
                <w:b/>
                <w:bCs/>
                <w:sz w:val="24"/>
                <w:szCs w:val="24"/>
                <w:lang w:eastAsia="ru-RU"/>
              </w:rPr>
            </w:pPr>
            <w:r w:rsidRPr="007D29A1">
              <w:rPr>
                <w:rFonts w:ascii="Times New Roman" w:eastAsia="Times New Roman" w:hAnsi="Times New Roman" w:cs="Times New Roman"/>
                <w:b/>
                <w:bCs/>
                <w:sz w:val="24"/>
                <w:szCs w:val="24"/>
                <w:lang w:eastAsia="ru-RU"/>
              </w:rPr>
              <w:t>6</w:t>
            </w:r>
          </w:p>
        </w:tc>
      </w:tr>
      <w:tr w:rsidR="007D29A1" w:rsidRPr="007D29A1" w14:paraId="6AA8F3D6"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3E9969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w:t>
            </w:r>
          </w:p>
        </w:tc>
        <w:tc>
          <w:tcPr>
            <w:tcW w:w="1588" w:type="pct"/>
            <w:tcBorders>
              <w:top w:val="nil"/>
              <w:left w:val="nil"/>
              <w:bottom w:val="single" w:sz="4" w:space="0" w:color="auto"/>
              <w:right w:val="single" w:sz="4" w:space="0" w:color="auto"/>
            </w:tcBorders>
            <w:shd w:val="clear" w:color="auto" w:fill="auto"/>
            <w:vAlign w:val="center"/>
            <w:hideMark/>
          </w:tcPr>
          <w:p w14:paraId="23437800"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ГУП "ЭНЕРГОБАЛАНС"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6E5F5A9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61 847 341</w:t>
            </w:r>
          </w:p>
        </w:tc>
        <w:tc>
          <w:tcPr>
            <w:tcW w:w="571" w:type="pct"/>
            <w:tcBorders>
              <w:top w:val="nil"/>
              <w:left w:val="nil"/>
              <w:bottom w:val="single" w:sz="4" w:space="0" w:color="auto"/>
              <w:right w:val="single" w:sz="4" w:space="0" w:color="auto"/>
            </w:tcBorders>
            <w:shd w:val="clear" w:color="auto" w:fill="auto"/>
            <w:noWrap/>
            <w:vAlign w:val="center"/>
            <w:hideMark/>
          </w:tcPr>
          <w:p w14:paraId="5B23FED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4 138 413</w:t>
            </w:r>
          </w:p>
        </w:tc>
        <w:tc>
          <w:tcPr>
            <w:tcW w:w="953" w:type="pct"/>
            <w:tcBorders>
              <w:top w:val="nil"/>
              <w:left w:val="nil"/>
              <w:bottom w:val="single" w:sz="4" w:space="0" w:color="auto"/>
              <w:right w:val="single" w:sz="4" w:space="0" w:color="auto"/>
            </w:tcBorders>
            <w:shd w:val="clear" w:color="auto" w:fill="auto"/>
            <w:noWrap/>
            <w:vAlign w:val="center"/>
            <w:hideMark/>
          </w:tcPr>
          <w:p w14:paraId="0EF56F9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4 938 735</w:t>
            </w:r>
          </w:p>
        </w:tc>
        <w:tc>
          <w:tcPr>
            <w:tcW w:w="947" w:type="pct"/>
            <w:tcBorders>
              <w:top w:val="nil"/>
              <w:left w:val="nil"/>
              <w:bottom w:val="single" w:sz="4" w:space="0" w:color="auto"/>
              <w:right w:val="single" w:sz="4" w:space="0" w:color="auto"/>
            </w:tcBorders>
            <w:shd w:val="clear" w:color="auto" w:fill="auto"/>
            <w:noWrap/>
            <w:vAlign w:val="center"/>
            <w:hideMark/>
          </w:tcPr>
          <w:p w14:paraId="78C64DF0"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70 924 489</w:t>
            </w:r>
          </w:p>
        </w:tc>
      </w:tr>
      <w:tr w:rsidR="007D29A1" w:rsidRPr="007D29A1" w14:paraId="6D32A43E"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E9F382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w:t>
            </w:r>
          </w:p>
        </w:tc>
        <w:tc>
          <w:tcPr>
            <w:tcW w:w="1588" w:type="pct"/>
            <w:tcBorders>
              <w:top w:val="nil"/>
              <w:left w:val="nil"/>
              <w:bottom w:val="single" w:sz="4" w:space="0" w:color="auto"/>
              <w:right w:val="single" w:sz="4" w:space="0" w:color="auto"/>
            </w:tcBorders>
            <w:shd w:val="clear" w:color="auto" w:fill="auto"/>
            <w:vAlign w:val="center"/>
            <w:hideMark/>
          </w:tcPr>
          <w:p w14:paraId="6D39063A"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ООО "АНЕКС ГРУПП"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nil"/>
              <w:bottom w:val="single" w:sz="4" w:space="0" w:color="auto"/>
              <w:right w:val="single" w:sz="4" w:space="0" w:color="auto"/>
            </w:tcBorders>
            <w:shd w:val="clear" w:color="auto" w:fill="auto"/>
            <w:vAlign w:val="center"/>
            <w:hideMark/>
          </w:tcPr>
          <w:p w14:paraId="3FB0E0C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28 192 062</w:t>
            </w:r>
          </w:p>
        </w:tc>
        <w:tc>
          <w:tcPr>
            <w:tcW w:w="571" w:type="pct"/>
            <w:tcBorders>
              <w:top w:val="nil"/>
              <w:left w:val="nil"/>
              <w:bottom w:val="single" w:sz="4" w:space="0" w:color="auto"/>
              <w:right w:val="single" w:sz="4" w:space="0" w:color="auto"/>
            </w:tcBorders>
            <w:shd w:val="clear" w:color="auto" w:fill="auto"/>
            <w:vAlign w:val="center"/>
            <w:hideMark/>
          </w:tcPr>
          <w:p w14:paraId="7FABCF9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33 614 887</w:t>
            </w:r>
          </w:p>
        </w:tc>
        <w:tc>
          <w:tcPr>
            <w:tcW w:w="953" w:type="pct"/>
            <w:tcBorders>
              <w:top w:val="nil"/>
              <w:left w:val="nil"/>
              <w:bottom w:val="single" w:sz="4" w:space="0" w:color="auto"/>
              <w:right w:val="single" w:sz="4" w:space="0" w:color="auto"/>
            </w:tcBorders>
            <w:shd w:val="clear" w:color="auto" w:fill="auto"/>
            <w:vAlign w:val="center"/>
            <w:hideMark/>
          </w:tcPr>
          <w:p w14:paraId="7D47AE8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3 173 480</w:t>
            </w:r>
          </w:p>
        </w:tc>
        <w:tc>
          <w:tcPr>
            <w:tcW w:w="947" w:type="pct"/>
            <w:tcBorders>
              <w:top w:val="nil"/>
              <w:left w:val="nil"/>
              <w:bottom w:val="single" w:sz="4" w:space="0" w:color="auto"/>
              <w:right w:val="single" w:sz="4" w:space="0" w:color="auto"/>
            </w:tcBorders>
            <w:shd w:val="clear" w:color="auto" w:fill="auto"/>
            <w:noWrap/>
            <w:vAlign w:val="center"/>
            <w:hideMark/>
          </w:tcPr>
          <w:p w14:paraId="41FEF610"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64 980 428</w:t>
            </w:r>
          </w:p>
        </w:tc>
      </w:tr>
      <w:tr w:rsidR="007D29A1" w:rsidRPr="007D29A1" w14:paraId="5E6D9C26"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AD3D5F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w:t>
            </w:r>
          </w:p>
        </w:tc>
        <w:tc>
          <w:tcPr>
            <w:tcW w:w="1588" w:type="pct"/>
            <w:tcBorders>
              <w:top w:val="nil"/>
              <w:left w:val="nil"/>
              <w:bottom w:val="single" w:sz="4" w:space="0" w:color="auto"/>
              <w:right w:val="single" w:sz="4" w:space="0" w:color="auto"/>
            </w:tcBorders>
            <w:shd w:val="clear" w:color="auto" w:fill="auto"/>
            <w:noWrap/>
            <w:vAlign w:val="center"/>
            <w:hideMark/>
          </w:tcPr>
          <w:p w14:paraId="3BC40686"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"ФОНДА" (г. Бендеры)</w:t>
            </w:r>
          </w:p>
        </w:tc>
        <w:tc>
          <w:tcPr>
            <w:tcW w:w="776" w:type="pct"/>
            <w:tcBorders>
              <w:top w:val="nil"/>
              <w:left w:val="nil"/>
              <w:bottom w:val="single" w:sz="4" w:space="0" w:color="auto"/>
              <w:right w:val="single" w:sz="4" w:space="0" w:color="auto"/>
            </w:tcBorders>
            <w:shd w:val="clear" w:color="auto" w:fill="auto"/>
            <w:noWrap/>
            <w:vAlign w:val="center"/>
            <w:hideMark/>
          </w:tcPr>
          <w:p w14:paraId="6A3B197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20 776 760</w:t>
            </w:r>
          </w:p>
        </w:tc>
        <w:tc>
          <w:tcPr>
            <w:tcW w:w="571" w:type="pct"/>
            <w:tcBorders>
              <w:top w:val="nil"/>
              <w:left w:val="nil"/>
              <w:bottom w:val="single" w:sz="4" w:space="0" w:color="auto"/>
              <w:right w:val="single" w:sz="4" w:space="0" w:color="auto"/>
            </w:tcBorders>
            <w:shd w:val="clear" w:color="auto" w:fill="auto"/>
            <w:noWrap/>
            <w:vAlign w:val="center"/>
            <w:hideMark/>
          </w:tcPr>
          <w:p w14:paraId="784C114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21 570 579</w:t>
            </w:r>
          </w:p>
        </w:tc>
        <w:tc>
          <w:tcPr>
            <w:tcW w:w="953" w:type="pct"/>
            <w:tcBorders>
              <w:top w:val="nil"/>
              <w:left w:val="nil"/>
              <w:bottom w:val="single" w:sz="4" w:space="0" w:color="auto"/>
              <w:right w:val="single" w:sz="4" w:space="0" w:color="auto"/>
            </w:tcBorders>
            <w:shd w:val="clear" w:color="auto" w:fill="auto"/>
            <w:noWrap/>
            <w:vAlign w:val="center"/>
            <w:hideMark/>
          </w:tcPr>
          <w:p w14:paraId="19402CC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4 116 747</w:t>
            </w:r>
          </w:p>
        </w:tc>
        <w:tc>
          <w:tcPr>
            <w:tcW w:w="947" w:type="pct"/>
            <w:tcBorders>
              <w:top w:val="nil"/>
              <w:left w:val="nil"/>
              <w:bottom w:val="single" w:sz="4" w:space="0" w:color="auto"/>
              <w:right w:val="single" w:sz="4" w:space="0" w:color="auto"/>
            </w:tcBorders>
            <w:shd w:val="clear" w:color="auto" w:fill="auto"/>
            <w:noWrap/>
            <w:vAlign w:val="center"/>
            <w:hideMark/>
          </w:tcPr>
          <w:p w14:paraId="4E02D9E2"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46 464 086</w:t>
            </w:r>
          </w:p>
        </w:tc>
      </w:tr>
      <w:tr w:rsidR="007D29A1" w:rsidRPr="007D29A1" w14:paraId="7E593B90"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E0C50F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w:t>
            </w:r>
          </w:p>
        </w:tc>
        <w:tc>
          <w:tcPr>
            <w:tcW w:w="1588" w:type="pct"/>
            <w:tcBorders>
              <w:top w:val="nil"/>
              <w:left w:val="nil"/>
              <w:bottom w:val="single" w:sz="4" w:space="0" w:color="auto"/>
              <w:right w:val="single" w:sz="4" w:space="0" w:color="auto"/>
            </w:tcBorders>
            <w:shd w:val="clear" w:color="auto" w:fill="auto"/>
            <w:vAlign w:val="center"/>
            <w:hideMark/>
          </w:tcPr>
          <w:p w14:paraId="298B1AE7"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ГУП "</w:t>
            </w:r>
            <w:proofErr w:type="spellStart"/>
            <w:r w:rsidRPr="007D29A1">
              <w:rPr>
                <w:rFonts w:ascii="Times New Roman" w:eastAsia="Times New Roman" w:hAnsi="Times New Roman" w:cs="Times New Roman"/>
                <w:sz w:val="24"/>
                <w:szCs w:val="24"/>
                <w:lang w:eastAsia="ru-RU"/>
              </w:rPr>
              <w:t>Рыбницкий</w:t>
            </w:r>
            <w:proofErr w:type="spellEnd"/>
            <w:r w:rsidRPr="007D29A1">
              <w:rPr>
                <w:rFonts w:ascii="Times New Roman" w:eastAsia="Times New Roman" w:hAnsi="Times New Roman" w:cs="Times New Roman"/>
                <w:sz w:val="24"/>
                <w:szCs w:val="24"/>
                <w:lang w:eastAsia="ru-RU"/>
              </w:rPr>
              <w:t xml:space="preserve"> </w:t>
            </w:r>
            <w:proofErr w:type="spellStart"/>
            <w:r w:rsidRPr="007D29A1">
              <w:rPr>
                <w:rFonts w:ascii="Times New Roman" w:eastAsia="Times New Roman" w:hAnsi="Times New Roman" w:cs="Times New Roman"/>
                <w:sz w:val="24"/>
                <w:szCs w:val="24"/>
                <w:lang w:eastAsia="ru-RU"/>
              </w:rPr>
              <w:t>сахспирткомбинат</w:t>
            </w:r>
            <w:proofErr w:type="spellEnd"/>
            <w:r w:rsidRPr="007D29A1">
              <w:rPr>
                <w:rFonts w:ascii="Times New Roman" w:eastAsia="Times New Roman" w:hAnsi="Times New Roman" w:cs="Times New Roman"/>
                <w:sz w:val="24"/>
                <w:szCs w:val="24"/>
                <w:lang w:eastAsia="ru-RU"/>
              </w:rPr>
              <w:t>" (г. Рыбница и Рыбницкий район)</w:t>
            </w:r>
          </w:p>
        </w:tc>
        <w:tc>
          <w:tcPr>
            <w:tcW w:w="776" w:type="pct"/>
            <w:tcBorders>
              <w:top w:val="nil"/>
              <w:left w:val="nil"/>
              <w:bottom w:val="single" w:sz="4" w:space="0" w:color="auto"/>
              <w:right w:val="single" w:sz="4" w:space="0" w:color="auto"/>
            </w:tcBorders>
            <w:shd w:val="clear" w:color="auto" w:fill="auto"/>
            <w:noWrap/>
            <w:vAlign w:val="center"/>
            <w:hideMark/>
          </w:tcPr>
          <w:p w14:paraId="5893DD7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29 278 521  </w:t>
            </w:r>
          </w:p>
        </w:tc>
        <w:tc>
          <w:tcPr>
            <w:tcW w:w="571" w:type="pct"/>
            <w:tcBorders>
              <w:top w:val="nil"/>
              <w:left w:val="nil"/>
              <w:bottom w:val="single" w:sz="4" w:space="0" w:color="auto"/>
              <w:right w:val="single" w:sz="4" w:space="0" w:color="auto"/>
            </w:tcBorders>
            <w:shd w:val="clear" w:color="auto" w:fill="auto"/>
            <w:noWrap/>
            <w:vAlign w:val="center"/>
            <w:hideMark/>
          </w:tcPr>
          <w:p w14:paraId="3BA41E5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8 993 339  </w:t>
            </w:r>
          </w:p>
        </w:tc>
        <w:tc>
          <w:tcPr>
            <w:tcW w:w="953" w:type="pct"/>
            <w:tcBorders>
              <w:top w:val="nil"/>
              <w:left w:val="nil"/>
              <w:bottom w:val="single" w:sz="4" w:space="0" w:color="auto"/>
              <w:right w:val="single" w:sz="4" w:space="0" w:color="auto"/>
            </w:tcBorders>
            <w:shd w:val="clear" w:color="auto" w:fill="auto"/>
            <w:noWrap/>
            <w:vAlign w:val="center"/>
            <w:hideMark/>
          </w:tcPr>
          <w:p w14:paraId="222D7A2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4 025 143  </w:t>
            </w:r>
          </w:p>
        </w:tc>
        <w:tc>
          <w:tcPr>
            <w:tcW w:w="947" w:type="pct"/>
            <w:tcBorders>
              <w:top w:val="nil"/>
              <w:left w:val="nil"/>
              <w:bottom w:val="single" w:sz="4" w:space="0" w:color="auto"/>
              <w:right w:val="single" w:sz="4" w:space="0" w:color="auto"/>
            </w:tcBorders>
            <w:shd w:val="clear" w:color="auto" w:fill="auto"/>
            <w:noWrap/>
            <w:vAlign w:val="center"/>
            <w:hideMark/>
          </w:tcPr>
          <w:p w14:paraId="45B2FB23"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42 297 004</w:t>
            </w:r>
          </w:p>
        </w:tc>
      </w:tr>
      <w:tr w:rsidR="007D29A1" w:rsidRPr="007D29A1" w14:paraId="7058502B"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04EF8F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w:t>
            </w:r>
          </w:p>
        </w:tc>
        <w:tc>
          <w:tcPr>
            <w:tcW w:w="1588" w:type="pct"/>
            <w:tcBorders>
              <w:top w:val="nil"/>
              <w:left w:val="nil"/>
              <w:bottom w:val="single" w:sz="4" w:space="0" w:color="auto"/>
              <w:right w:val="single" w:sz="4" w:space="0" w:color="auto"/>
            </w:tcBorders>
            <w:shd w:val="clear" w:color="auto" w:fill="auto"/>
            <w:vAlign w:val="center"/>
            <w:hideMark/>
          </w:tcPr>
          <w:p w14:paraId="30B16303"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ОАО "НАЦИОНАЛЬНАЯ ЭКСПЕДИЦИОННАЯ КОМПАНИЯ"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203030A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28 381 865</w:t>
            </w:r>
          </w:p>
        </w:tc>
        <w:tc>
          <w:tcPr>
            <w:tcW w:w="571" w:type="pct"/>
            <w:tcBorders>
              <w:top w:val="nil"/>
              <w:left w:val="nil"/>
              <w:bottom w:val="single" w:sz="4" w:space="0" w:color="auto"/>
              <w:right w:val="single" w:sz="4" w:space="0" w:color="auto"/>
            </w:tcBorders>
            <w:shd w:val="clear" w:color="auto" w:fill="auto"/>
            <w:noWrap/>
            <w:vAlign w:val="center"/>
            <w:hideMark/>
          </w:tcPr>
          <w:p w14:paraId="73C8145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6 523 678</w:t>
            </w:r>
          </w:p>
        </w:tc>
        <w:tc>
          <w:tcPr>
            <w:tcW w:w="953" w:type="pct"/>
            <w:tcBorders>
              <w:top w:val="nil"/>
              <w:left w:val="nil"/>
              <w:bottom w:val="single" w:sz="4" w:space="0" w:color="auto"/>
              <w:right w:val="single" w:sz="4" w:space="0" w:color="auto"/>
            </w:tcBorders>
            <w:shd w:val="clear" w:color="auto" w:fill="auto"/>
            <w:noWrap/>
            <w:vAlign w:val="center"/>
            <w:hideMark/>
          </w:tcPr>
          <w:p w14:paraId="5DC24AD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5 618 073</w:t>
            </w:r>
          </w:p>
        </w:tc>
        <w:tc>
          <w:tcPr>
            <w:tcW w:w="947" w:type="pct"/>
            <w:tcBorders>
              <w:top w:val="nil"/>
              <w:left w:val="nil"/>
              <w:bottom w:val="single" w:sz="4" w:space="0" w:color="auto"/>
              <w:right w:val="single" w:sz="4" w:space="0" w:color="auto"/>
            </w:tcBorders>
            <w:shd w:val="clear" w:color="auto" w:fill="auto"/>
            <w:noWrap/>
            <w:vAlign w:val="center"/>
            <w:hideMark/>
          </w:tcPr>
          <w:p w14:paraId="01BDFB24"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40 523 616</w:t>
            </w:r>
          </w:p>
        </w:tc>
      </w:tr>
      <w:tr w:rsidR="007D29A1" w:rsidRPr="007D29A1" w14:paraId="5EEFC87D"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708756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w:t>
            </w:r>
          </w:p>
        </w:tc>
        <w:tc>
          <w:tcPr>
            <w:tcW w:w="1588" w:type="pct"/>
            <w:tcBorders>
              <w:top w:val="nil"/>
              <w:left w:val="nil"/>
              <w:bottom w:val="single" w:sz="4" w:space="0" w:color="auto"/>
              <w:right w:val="single" w:sz="4" w:space="0" w:color="auto"/>
            </w:tcBorders>
            <w:shd w:val="clear" w:color="auto" w:fill="auto"/>
            <w:noWrap/>
            <w:vAlign w:val="center"/>
            <w:hideMark/>
          </w:tcPr>
          <w:p w14:paraId="6A8C39CB"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ООО "КЛЕАРХ" (г. Бендеры)  </w:t>
            </w:r>
          </w:p>
        </w:tc>
        <w:tc>
          <w:tcPr>
            <w:tcW w:w="776" w:type="pct"/>
            <w:tcBorders>
              <w:top w:val="nil"/>
              <w:left w:val="nil"/>
              <w:bottom w:val="single" w:sz="4" w:space="0" w:color="auto"/>
              <w:right w:val="single" w:sz="4" w:space="0" w:color="auto"/>
            </w:tcBorders>
            <w:shd w:val="clear" w:color="auto" w:fill="auto"/>
            <w:noWrap/>
            <w:vAlign w:val="center"/>
            <w:hideMark/>
          </w:tcPr>
          <w:p w14:paraId="209210F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9 763 940</w:t>
            </w:r>
          </w:p>
        </w:tc>
        <w:tc>
          <w:tcPr>
            <w:tcW w:w="571" w:type="pct"/>
            <w:tcBorders>
              <w:top w:val="nil"/>
              <w:left w:val="nil"/>
              <w:bottom w:val="single" w:sz="4" w:space="0" w:color="auto"/>
              <w:right w:val="single" w:sz="4" w:space="0" w:color="auto"/>
            </w:tcBorders>
            <w:shd w:val="clear" w:color="auto" w:fill="auto"/>
            <w:noWrap/>
            <w:vAlign w:val="center"/>
            <w:hideMark/>
          </w:tcPr>
          <w:p w14:paraId="1EA2977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11 722 239</w:t>
            </w:r>
          </w:p>
        </w:tc>
        <w:tc>
          <w:tcPr>
            <w:tcW w:w="953" w:type="pct"/>
            <w:tcBorders>
              <w:top w:val="nil"/>
              <w:left w:val="nil"/>
              <w:bottom w:val="single" w:sz="4" w:space="0" w:color="auto"/>
              <w:right w:val="single" w:sz="4" w:space="0" w:color="auto"/>
            </w:tcBorders>
            <w:shd w:val="clear" w:color="auto" w:fill="auto"/>
            <w:noWrap/>
            <w:vAlign w:val="center"/>
            <w:hideMark/>
          </w:tcPr>
          <w:p w14:paraId="5E9AB7F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13 921 103</w:t>
            </w:r>
          </w:p>
        </w:tc>
        <w:tc>
          <w:tcPr>
            <w:tcW w:w="947" w:type="pct"/>
            <w:tcBorders>
              <w:top w:val="nil"/>
              <w:left w:val="nil"/>
              <w:bottom w:val="single" w:sz="4" w:space="0" w:color="auto"/>
              <w:right w:val="single" w:sz="4" w:space="0" w:color="auto"/>
            </w:tcBorders>
            <w:shd w:val="clear" w:color="auto" w:fill="auto"/>
            <w:noWrap/>
            <w:vAlign w:val="center"/>
            <w:hideMark/>
          </w:tcPr>
          <w:p w14:paraId="708FFD28"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35 407 281</w:t>
            </w:r>
          </w:p>
        </w:tc>
      </w:tr>
      <w:tr w:rsidR="007D29A1" w:rsidRPr="007D29A1" w14:paraId="4954C14C"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FEB3F0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7</w:t>
            </w:r>
          </w:p>
        </w:tc>
        <w:tc>
          <w:tcPr>
            <w:tcW w:w="1588" w:type="pct"/>
            <w:tcBorders>
              <w:top w:val="nil"/>
              <w:left w:val="nil"/>
              <w:bottom w:val="single" w:sz="4" w:space="0" w:color="auto"/>
              <w:right w:val="single" w:sz="4" w:space="0" w:color="auto"/>
            </w:tcBorders>
            <w:shd w:val="clear" w:color="auto" w:fill="auto"/>
            <w:vAlign w:val="center"/>
            <w:hideMark/>
          </w:tcPr>
          <w:p w14:paraId="6EDE8ED1"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ДМУП "АКВАКАНАЛ"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nil"/>
              <w:bottom w:val="single" w:sz="4" w:space="0" w:color="auto"/>
              <w:right w:val="single" w:sz="4" w:space="0" w:color="auto"/>
            </w:tcBorders>
            <w:shd w:val="clear" w:color="auto" w:fill="auto"/>
            <w:noWrap/>
            <w:vAlign w:val="center"/>
            <w:hideMark/>
          </w:tcPr>
          <w:p w14:paraId="6B19D17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951 047</w:t>
            </w:r>
          </w:p>
        </w:tc>
        <w:tc>
          <w:tcPr>
            <w:tcW w:w="571" w:type="pct"/>
            <w:tcBorders>
              <w:top w:val="nil"/>
              <w:left w:val="nil"/>
              <w:bottom w:val="single" w:sz="4" w:space="0" w:color="auto"/>
              <w:right w:val="single" w:sz="4" w:space="0" w:color="auto"/>
            </w:tcBorders>
            <w:shd w:val="clear" w:color="auto" w:fill="auto"/>
            <w:noWrap/>
            <w:vAlign w:val="center"/>
            <w:hideMark/>
          </w:tcPr>
          <w:p w14:paraId="5886F2C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9 642 436</w:t>
            </w:r>
          </w:p>
        </w:tc>
        <w:tc>
          <w:tcPr>
            <w:tcW w:w="953" w:type="pct"/>
            <w:tcBorders>
              <w:top w:val="nil"/>
              <w:left w:val="nil"/>
              <w:bottom w:val="single" w:sz="4" w:space="0" w:color="auto"/>
              <w:right w:val="single" w:sz="4" w:space="0" w:color="auto"/>
            </w:tcBorders>
            <w:shd w:val="clear" w:color="auto" w:fill="auto"/>
            <w:noWrap/>
            <w:vAlign w:val="center"/>
            <w:hideMark/>
          </w:tcPr>
          <w:p w14:paraId="4C1D20C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19 492 757</w:t>
            </w:r>
          </w:p>
        </w:tc>
        <w:tc>
          <w:tcPr>
            <w:tcW w:w="947" w:type="pct"/>
            <w:tcBorders>
              <w:top w:val="nil"/>
              <w:left w:val="nil"/>
              <w:bottom w:val="single" w:sz="4" w:space="0" w:color="auto"/>
              <w:right w:val="single" w:sz="4" w:space="0" w:color="auto"/>
            </w:tcBorders>
            <w:shd w:val="clear" w:color="auto" w:fill="auto"/>
            <w:noWrap/>
            <w:vAlign w:val="center"/>
            <w:hideMark/>
          </w:tcPr>
          <w:p w14:paraId="147E38C6"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30 086 240</w:t>
            </w:r>
          </w:p>
        </w:tc>
      </w:tr>
      <w:tr w:rsidR="007D29A1" w:rsidRPr="007D29A1" w14:paraId="12917ACA"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388516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8</w:t>
            </w:r>
          </w:p>
        </w:tc>
        <w:tc>
          <w:tcPr>
            <w:tcW w:w="1588" w:type="pct"/>
            <w:tcBorders>
              <w:top w:val="nil"/>
              <w:left w:val="nil"/>
              <w:bottom w:val="single" w:sz="4" w:space="0" w:color="auto"/>
              <w:right w:val="single" w:sz="4" w:space="0" w:color="auto"/>
            </w:tcBorders>
            <w:shd w:val="clear" w:color="auto" w:fill="auto"/>
            <w:vAlign w:val="center"/>
            <w:hideMark/>
          </w:tcPr>
          <w:p w14:paraId="2FA6EF19"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ООО "ГРАНДЕКС ГРУПП"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nil"/>
              <w:bottom w:val="single" w:sz="4" w:space="0" w:color="auto"/>
              <w:right w:val="single" w:sz="4" w:space="0" w:color="auto"/>
            </w:tcBorders>
            <w:shd w:val="clear" w:color="auto" w:fill="auto"/>
            <w:noWrap/>
            <w:vAlign w:val="center"/>
            <w:hideMark/>
          </w:tcPr>
          <w:p w14:paraId="322F6B6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5 396 889</w:t>
            </w:r>
          </w:p>
        </w:tc>
        <w:tc>
          <w:tcPr>
            <w:tcW w:w="571" w:type="pct"/>
            <w:tcBorders>
              <w:top w:val="nil"/>
              <w:left w:val="nil"/>
              <w:bottom w:val="single" w:sz="4" w:space="0" w:color="auto"/>
              <w:right w:val="single" w:sz="4" w:space="0" w:color="auto"/>
            </w:tcBorders>
            <w:shd w:val="clear" w:color="auto" w:fill="auto"/>
            <w:noWrap/>
            <w:vAlign w:val="center"/>
            <w:hideMark/>
          </w:tcPr>
          <w:p w14:paraId="6037EF4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19 719 183</w:t>
            </w:r>
          </w:p>
        </w:tc>
        <w:tc>
          <w:tcPr>
            <w:tcW w:w="953" w:type="pct"/>
            <w:tcBorders>
              <w:top w:val="nil"/>
              <w:left w:val="nil"/>
              <w:bottom w:val="single" w:sz="4" w:space="0" w:color="auto"/>
              <w:right w:val="single" w:sz="4" w:space="0" w:color="auto"/>
            </w:tcBorders>
            <w:shd w:val="clear" w:color="auto" w:fill="auto"/>
            <w:noWrap/>
            <w:vAlign w:val="center"/>
            <w:hideMark/>
          </w:tcPr>
          <w:p w14:paraId="5CE49FE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1 315 018</w:t>
            </w:r>
          </w:p>
        </w:tc>
        <w:tc>
          <w:tcPr>
            <w:tcW w:w="947" w:type="pct"/>
            <w:tcBorders>
              <w:top w:val="nil"/>
              <w:left w:val="nil"/>
              <w:bottom w:val="single" w:sz="4" w:space="0" w:color="auto"/>
              <w:right w:val="single" w:sz="4" w:space="0" w:color="auto"/>
            </w:tcBorders>
            <w:shd w:val="clear" w:color="auto" w:fill="auto"/>
            <w:noWrap/>
            <w:vAlign w:val="center"/>
            <w:hideMark/>
          </w:tcPr>
          <w:p w14:paraId="49D885CA"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26 431 090</w:t>
            </w:r>
          </w:p>
        </w:tc>
      </w:tr>
      <w:tr w:rsidR="007D29A1" w:rsidRPr="007D29A1" w14:paraId="63E6C5D9"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2205A2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w:t>
            </w:r>
          </w:p>
        </w:tc>
        <w:tc>
          <w:tcPr>
            <w:tcW w:w="1588" w:type="pct"/>
            <w:tcBorders>
              <w:top w:val="nil"/>
              <w:left w:val="nil"/>
              <w:bottom w:val="single" w:sz="4" w:space="0" w:color="auto"/>
              <w:right w:val="single" w:sz="4" w:space="0" w:color="auto"/>
            </w:tcBorders>
            <w:shd w:val="clear" w:color="auto" w:fill="auto"/>
            <w:noWrap/>
            <w:vAlign w:val="center"/>
            <w:hideMark/>
          </w:tcPr>
          <w:p w14:paraId="5E2F1136"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proofErr w:type="gramStart"/>
            <w:r w:rsidRPr="007D29A1">
              <w:rPr>
                <w:rFonts w:ascii="Times New Roman" w:eastAsia="Times New Roman" w:hAnsi="Times New Roman" w:cs="Times New Roman"/>
                <w:sz w:val="24"/>
                <w:szCs w:val="24"/>
                <w:lang w:eastAsia="ru-RU"/>
              </w:rPr>
              <w:t>ОАО  "</w:t>
            </w:r>
            <w:proofErr w:type="gramEnd"/>
            <w:r w:rsidRPr="007D29A1">
              <w:rPr>
                <w:rFonts w:ascii="Times New Roman" w:eastAsia="Times New Roman" w:hAnsi="Times New Roman" w:cs="Times New Roman"/>
                <w:sz w:val="24"/>
                <w:szCs w:val="24"/>
                <w:lang w:eastAsia="ru-RU"/>
              </w:rPr>
              <w:t>ЛИТМАШ"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4EB4217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4 578 009</w:t>
            </w:r>
          </w:p>
        </w:tc>
        <w:tc>
          <w:tcPr>
            <w:tcW w:w="571" w:type="pct"/>
            <w:tcBorders>
              <w:top w:val="nil"/>
              <w:left w:val="nil"/>
              <w:bottom w:val="single" w:sz="4" w:space="0" w:color="auto"/>
              <w:right w:val="single" w:sz="4" w:space="0" w:color="auto"/>
            </w:tcBorders>
            <w:shd w:val="clear" w:color="auto" w:fill="auto"/>
            <w:noWrap/>
            <w:vAlign w:val="center"/>
            <w:hideMark/>
          </w:tcPr>
          <w:p w14:paraId="6F743B0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4 906 052</w:t>
            </w:r>
          </w:p>
        </w:tc>
        <w:tc>
          <w:tcPr>
            <w:tcW w:w="953" w:type="pct"/>
            <w:tcBorders>
              <w:top w:val="nil"/>
              <w:left w:val="nil"/>
              <w:bottom w:val="single" w:sz="4" w:space="0" w:color="auto"/>
              <w:right w:val="single" w:sz="4" w:space="0" w:color="auto"/>
            </w:tcBorders>
            <w:shd w:val="clear" w:color="auto" w:fill="auto"/>
            <w:noWrap/>
            <w:vAlign w:val="center"/>
            <w:hideMark/>
          </w:tcPr>
          <w:p w14:paraId="5908635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10 977 186</w:t>
            </w:r>
          </w:p>
        </w:tc>
        <w:tc>
          <w:tcPr>
            <w:tcW w:w="947" w:type="pct"/>
            <w:tcBorders>
              <w:top w:val="nil"/>
              <w:left w:val="nil"/>
              <w:bottom w:val="single" w:sz="4" w:space="0" w:color="auto"/>
              <w:right w:val="single" w:sz="4" w:space="0" w:color="auto"/>
            </w:tcBorders>
            <w:shd w:val="clear" w:color="auto" w:fill="auto"/>
            <w:noWrap/>
            <w:vAlign w:val="center"/>
            <w:hideMark/>
          </w:tcPr>
          <w:p w14:paraId="31D8C412"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20 461 248</w:t>
            </w:r>
          </w:p>
        </w:tc>
      </w:tr>
      <w:tr w:rsidR="007D29A1" w:rsidRPr="007D29A1" w14:paraId="016E21E8"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740F17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10</w:t>
            </w:r>
          </w:p>
        </w:tc>
        <w:tc>
          <w:tcPr>
            <w:tcW w:w="1588" w:type="pct"/>
            <w:tcBorders>
              <w:top w:val="nil"/>
              <w:left w:val="nil"/>
              <w:bottom w:val="single" w:sz="4" w:space="0" w:color="auto"/>
              <w:right w:val="single" w:sz="4" w:space="0" w:color="auto"/>
            </w:tcBorders>
            <w:shd w:val="clear" w:color="auto" w:fill="auto"/>
            <w:vAlign w:val="center"/>
            <w:hideMark/>
          </w:tcPr>
          <w:p w14:paraId="017C680E"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"ДЕКОРСТРОЙ" (г. Бендеры)</w:t>
            </w:r>
          </w:p>
        </w:tc>
        <w:tc>
          <w:tcPr>
            <w:tcW w:w="776" w:type="pct"/>
            <w:tcBorders>
              <w:top w:val="nil"/>
              <w:left w:val="nil"/>
              <w:bottom w:val="single" w:sz="4" w:space="0" w:color="auto"/>
              <w:right w:val="single" w:sz="4" w:space="0" w:color="auto"/>
            </w:tcBorders>
            <w:shd w:val="clear" w:color="auto" w:fill="auto"/>
            <w:vAlign w:val="center"/>
            <w:hideMark/>
          </w:tcPr>
          <w:p w14:paraId="1CB0A44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3 772 597</w:t>
            </w:r>
          </w:p>
        </w:tc>
        <w:tc>
          <w:tcPr>
            <w:tcW w:w="571" w:type="pct"/>
            <w:tcBorders>
              <w:top w:val="nil"/>
              <w:left w:val="nil"/>
              <w:bottom w:val="single" w:sz="4" w:space="0" w:color="auto"/>
              <w:right w:val="single" w:sz="4" w:space="0" w:color="auto"/>
            </w:tcBorders>
            <w:shd w:val="clear" w:color="auto" w:fill="auto"/>
            <w:vAlign w:val="center"/>
            <w:hideMark/>
          </w:tcPr>
          <w:p w14:paraId="3F9BCED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4 354 078</w:t>
            </w:r>
          </w:p>
        </w:tc>
        <w:tc>
          <w:tcPr>
            <w:tcW w:w="953" w:type="pct"/>
            <w:tcBorders>
              <w:top w:val="nil"/>
              <w:left w:val="nil"/>
              <w:bottom w:val="single" w:sz="4" w:space="0" w:color="auto"/>
              <w:right w:val="single" w:sz="4" w:space="0" w:color="auto"/>
            </w:tcBorders>
            <w:shd w:val="clear" w:color="auto" w:fill="auto"/>
            <w:vAlign w:val="center"/>
            <w:hideMark/>
          </w:tcPr>
          <w:p w14:paraId="575A6A7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6 925 247</w:t>
            </w:r>
          </w:p>
        </w:tc>
        <w:tc>
          <w:tcPr>
            <w:tcW w:w="947" w:type="pct"/>
            <w:tcBorders>
              <w:top w:val="nil"/>
              <w:left w:val="nil"/>
              <w:bottom w:val="single" w:sz="4" w:space="0" w:color="auto"/>
              <w:right w:val="single" w:sz="4" w:space="0" w:color="auto"/>
            </w:tcBorders>
            <w:shd w:val="clear" w:color="auto" w:fill="auto"/>
            <w:noWrap/>
            <w:vAlign w:val="center"/>
            <w:hideMark/>
          </w:tcPr>
          <w:p w14:paraId="42B3A92E"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15 051 923</w:t>
            </w:r>
          </w:p>
        </w:tc>
      </w:tr>
      <w:tr w:rsidR="007D29A1" w:rsidRPr="007D29A1" w14:paraId="607E04BA"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9176CB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11</w:t>
            </w:r>
          </w:p>
        </w:tc>
        <w:tc>
          <w:tcPr>
            <w:tcW w:w="1588" w:type="pct"/>
            <w:tcBorders>
              <w:top w:val="nil"/>
              <w:left w:val="nil"/>
              <w:bottom w:val="single" w:sz="4" w:space="0" w:color="auto"/>
              <w:right w:val="single" w:sz="4" w:space="0" w:color="auto"/>
            </w:tcBorders>
            <w:shd w:val="clear" w:color="auto" w:fill="auto"/>
            <w:noWrap/>
            <w:vAlign w:val="center"/>
            <w:hideMark/>
          </w:tcPr>
          <w:p w14:paraId="12B375FE"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"САВОЯР" (г. Бендеры)</w:t>
            </w:r>
          </w:p>
        </w:tc>
        <w:tc>
          <w:tcPr>
            <w:tcW w:w="776" w:type="pct"/>
            <w:tcBorders>
              <w:top w:val="nil"/>
              <w:left w:val="nil"/>
              <w:bottom w:val="single" w:sz="4" w:space="0" w:color="auto"/>
              <w:right w:val="single" w:sz="4" w:space="0" w:color="auto"/>
            </w:tcBorders>
            <w:shd w:val="clear" w:color="auto" w:fill="auto"/>
            <w:vAlign w:val="center"/>
            <w:hideMark/>
          </w:tcPr>
          <w:p w14:paraId="09C23C8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5 538 957</w:t>
            </w:r>
          </w:p>
        </w:tc>
        <w:tc>
          <w:tcPr>
            <w:tcW w:w="571" w:type="pct"/>
            <w:tcBorders>
              <w:top w:val="nil"/>
              <w:left w:val="nil"/>
              <w:bottom w:val="single" w:sz="4" w:space="0" w:color="auto"/>
              <w:right w:val="single" w:sz="4" w:space="0" w:color="auto"/>
            </w:tcBorders>
            <w:shd w:val="clear" w:color="auto" w:fill="auto"/>
            <w:vAlign w:val="center"/>
            <w:hideMark/>
          </w:tcPr>
          <w:p w14:paraId="7B9819A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7 774 245</w:t>
            </w:r>
          </w:p>
        </w:tc>
        <w:tc>
          <w:tcPr>
            <w:tcW w:w="953" w:type="pct"/>
            <w:tcBorders>
              <w:top w:val="nil"/>
              <w:left w:val="nil"/>
              <w:bottom w:val="single" w:sz="4" w:space="0" w:color="auto"/>
              <w:right w:val="single" w:sz="4" w:space="0" w:color="auto"/>
            </w:tcBorders>
            <w:shd w:val="clear" w:color="auto" w:fill="auto"/>
            <w:vAlign w:val="center"/>
            <w:hideMark/>
          </w:tcPr>
          <w:p w14:paraId="151CC7A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1 184 604</w:t>
            </w:r>
          </w:p>
        </w:tc>
        <w:tc>
          <w:tcPr>
            <w:tcW w:w="947" w:type="pct"/>
            <w:tcBorders>
              <w:top w:val="nil"/>
              <w:left w:val="nil"/>
              <w:bottom w:val="single" w:sz="4" w:space="0" w:color="auto"/>
              <w:right w:val="single" w:sz="4" w:space="0" w:color="auto"/>
            </w:tcBorders>
            <w:shd w:val="clear" w:color="auto" w:fill="auto"/>
            <w:noWrap/>
            <w:vAlign w:val="center"/>
            <w:hideMark/>
          </w:tcPr>
          <w:p w14:paraId="0C241D20"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14 497 807</w:t>
            </w:r>
          </w:p>
        </w:tc>
      </w:tr>
      <w:tr w:rsidR="007D29A1" w:rsidRPr="007D29A1" w14:paraId="0A952BA8"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D8844E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12</w:t>
            </w:r>
          </w:p>
        </w:tc>
        <w:tc>
          <w:tcPr>
            <w:tcW w:w="1588" w:type="pct"/>
            <w:tcBorders>
              <w:top w:val="nil"/>
              <w:left w:val="nil"/>
              <w:bottom w:val="single" w:sz="4" w:space="0" w:color="auto"/>
              <w:right w:val="single" w:sz="4" w:space="0" w:color="auto"/>
            </w:tcBorders>
            <w:shd w:val="clear" w:color="auto" w:fill="auto"/>
            <w:vAlign w:val="center"/>
            <w:hideMark/>
          </w:tcPr>
          <w:p w14:paraId="4FC97E35"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"ТРАВЕРС" (г. Бендеры)</w:t>
            </w:r>
          </w:p>
        </w:tc>
        <w:tc>
          <w:tcPr>
            <w:tcW w:w="776" w:type="pct"/>
            <w:tcBorders>
              <w:top w:val="nil"/>
              <w:left w:val="nil"/>
              <w:bottom w:val="single" w:sz="4" w:space="0" w:color="auto"/>
              <w:right w:val="single" w:sz="4" w:space="0" w:color="auto"/>
            </w:tcBorders>
            <w:shd w:val="clear" w:color="auto" w:fill="auto"/>
            <w:noWrap/>
            <w:vAlign w:val="center"/>
            <w:hideMark/>
          </w:tcPr>
          <w:p w14:paraId="7FFB9AF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2 968 114</w:t>
            </w:r>
          </w:p>
        </w:tc>
        <w:tc>
          <w:tcPr>
            <w:tcW w:w="571" w:type="pct"/>
            <w:tcBorders>
              <w:top w:val="nil"/>
              <w:left w:val="nil"/>
              <w:bottom w:val="single" w:sz="4" w:space="0" w:color="auto"/>
              <w:right w:val="single" w:sz="4" w:space="0" w:color="auto"/>
            </w:tcBorders>
            <w:shd w:val="clear" w:color="auto" w:fill="auto"/>
            <w:noWrap/>
            <w:vAlign w:val="center"/>
            <w:hideMark/>
          </w:tcPr>
          <w:p w14:paraId="7275865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3 272 658</w:t>
            </w:r>
          </w:p>
        </w:tc>
        <w:tc>
          <w:tcPr>
            <w:tcW w:w="953" w:type="pct"/>
            <w:tcBorders>
              <w:top w:val="nil"/>
              <w:left w:val="nil"/>
              <w:bottom w:val="single" w:sz="4" w:space="0" w:color="auto"/>
              <w:right w:val="single" w:sz="4" w:space="0" w:color="auto"/>
            </w:tcBorders>
            <w:shd w:val="clear" w:color="auto" w:fill="auto"/>
            <w:noWrap/>
            <w:vAlign w:val="center"/>
            <w:hideMark/>
          </w:tcPr>
          <w:p w14:paraId="21AECA7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6 701 393</w:t>
            </w:r>
          </w:p>
        </w:tc>
        <w:tc>
          <w:tcPr>
            <w:tcW w:w="947" w:type="pct"/>
            <w:tcBorders>
              <w:top w:val="nil"/>
              <w:left w:val="nil"/>
              <w:bottom w:val="single" w:sz="4" w:space="0" w:color="auto"/>
              <w:right w:val="single" w:sz="4" w:space="0" w:color="auto"/>
            </w:tcBorders>
            <w:shd w:val="clear" w:color="auto" w:fill="auto"/>
            <w:noWrap/>
            <w:vAlign w:val="center"/>
            <w:hideMark/>
          </w:tcPr>
          <w:p w14:paraId="4998EBA6"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12 942 165</w:t>
            </w:r>
          </w:p>
        </w:tc>
      </w:tr>
      <w:tr w:rsidR="007D29A1" w:rsidRPr="007D29A1" w14:paraId="268D8073"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7B8722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13</w:t>
            </w:r>
          </w:p>
        </w:tc>
        <w:tc>
          <w:tcPr>
            <w:tcW w:w="1588" w:type="pct"/>
            <w:tcBorders>
              <w:top w:val="nil"/>
              <w:left w:val="nil"/>
              <w:bottom w:val="single" w:sz="4" w:space="0" w:color="auto"/>
              <w:right w:val="single" w:sz="4" w:space="0" w:color="auto"/>
            </w:tcBorders>
            <w:shd w:val="clear" w:color="auto" w:fill="auto"/>
            <w:vAlign w:val="center"/>
            <w:hideMark/>
          </w:tcPr>
          <w:p w14:paraId="1A00C6EC"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ЗАО "ТИРАСПОЛЬСКИЙ ЭЛЕКТРОАППАРАТНЫЙ ЗАВОД"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2ADC036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3 749 782</w:t>
            </w:r>
          </w:p>
        </w:tc>
        <w:tc>
          <w:tcPr>
            <w:tcW w:w="571" w:type="pct"/>
            <w:tcBorders>
              <w:top w:val="nil"/>
              <w:left w:val="nil"/>
              <w:bottom w:val="single" w:sz="4" w:space="0" w:color="auto"/>
              <w:right w:val="single" w:sz="4" w:space="0" w:color="auto"/>
            </w:tcBorders>
            <w:shd w:val="clear" w:color="auto" w:fill="auto"/>
            <w:noWrap/>
            <w:vAlign w:val="center"/>
            <w:hideMark/>
          </w:tcPr>
          <w:p w14:paraId="557B850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2 028 211</w:t>
            </w:r>
          </w:p>
        </w:tc>
        <w:tc>
          <w:tcPr>
            <w:tcW w:w="953" w:type="pct"/>
            <w:tcBorders>
              <w:top w:val="nil"/>
              <w:left w:val="nil"/>
              <w:bottom w:val="single" w:sz="4" w:space="0" w:color="auto"/>
              <w:right w:val="single" w:sz="4" w:space="0" w:color="auto"/>
            </w:tcBorders>
            <w:shd w:val="clear" w:color="auto" w:fill="auto"/>
            <w:noWrap/>
            <w:vAlign w:val="center"/>
            <w:hideMark/>
          </w:tcPr>
          <w:p w14:paraId="7EABF62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6 114 210</w:t>
            </w:r>
          </w:p>
        </w:tc>
        <w:tc>
          <w:tcPr>
            <w:tcW w:w="947" w:type="pct"/>
            <w:tcBorders>
              <w:top w:val="nil"/>
              <w:left w:val="nil"/>
              <w:bottom w:val="single" w:sz="4" w:space="0" w:color="auto"/>
              <w:right w:val="single" w:sz="4" w:space="0" w:color="auto"/>
            </w:tcBorders>
            <w:shd w:val="clear" w:color="auto" w:fill="auto"/>
            <w:noWrap/>
            <w:vAlign w:val="center"/>
            <w:hideMark/>
          </w:tcPr>
          <w:p w14:paraId="260EF303"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11 892 204</w:t>
            </w:r>
          </w:p>
        </w:tc>
      </w:tr>
      <w:tr w:rsidR="007D29A1" w:rsidRPr="007D29A1" w14:paraId="7B8E8BF6"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D8584C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lastRenderedPageBreak/>
              <w:t>14</w:t>
            </w:r>
          </w:p>
        </w:tc>
        <w:tc>
          <w:tcPr>
            <w:tcW w:w="1588" w:type="pct"/>
            <w:tcBorders>
              <w:top w:val="nil"/>
              <w:left w:val="nil"/>
              <w:bottom w:val="single" w:sz="4" w:space="0" w:color="auto"/>
              <w:right w:val="single" w:sz="4" w:space="0" w:color="auto"/>
            </w:tcBorders>
            <w:shd w:val="clear" w:color="auto" w:fill="auto"/>
            <w:vAlign w:val="center"/>
            <w:hideMark/>
          </w:tcPr>
          <w:p w14:paraId="2642DD2C"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ИД ООО "МОНТАЖАВТОМАТИКА"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6E2B9A8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2 553 663</w:t>
            </w:r>
          </w:p>
        </w:tc>
        <w:tc>
          <w:tcPr>
            <w:tcW w:w="571" w:type="pct"/>
            <w:tcBorders>
              <w:top w:val="nil"/>
              <w:left w:val="nil"/>
              <w:bottom w:val="single" w:sz="4" w:space="0" w:color="auto"/>
              <w:right w:val="single" w:sz="4" w:space="0" w:color="auto"/>
            </w:tcBorders>
            <w:shd w:val="clear" w:color="auto" w:fill="auto"/>
            <w:noWrap/>
            <w:vAlign w:val="center"/>
            <w:hideMark/>
          </w:tcPr>
          <w:p w14:paraId="19D41A1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2 701 451</w:t>
            </w:r>
          </w:p>
        </w:tc>
        <w:tc>
          <w:tcPr>
            <w:tcW w:w="953" w:type="pct"/>
            <w:tcBorders>
              <w:top w:val="nil"/>
              <w:left w:val="nil"/>
              <w:bottom w:val="single" w:sz="4" w:space="0" w:color="auto"/>
              <w:right w:val="single" w:sz="4" w:space="0" w:color="auto"/>
            </w:tcBorders>
            <w:shd w:val="clear" w:color="auto" w:fill="auto"/>
            <w:noWrap/>
            <w:vAlign w:val="center"/>
            <w:hideMark/>
          </w:tcPr>
          <w:p w14:paraId="78F8BCB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6 182 971</w:t>
            </w:r>
          </w:p>
        </w:tc>
        <w:tc>
          <w:tcPr>
            <w:tcW w:w="947" w:type="pct"/>
            <w:tcBorders>
              <w:top w:val="nil"/>
              <w:left w:val="nil"/>
              <w:bottom w:val="single" w:sz="4" w:space="0" w:color="auto"/>
              <w:right w:val="single" w:sz="4" w:space="0" w:color="auto"/>
            </w:tcBorders>
            <w:shd w:val="clear" w:color="auto" w:fill="auto"/>
            <w:noWrap/>
            <w:vAlign w:val="center"/>
            <w:hideMark/>
          </w:tcPr>
          <w:p w14:paraId="796D9232"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11 438 086</w:t>
            </w:r>
          </w:p>
        </w:tc>
      </w:tr>
      <w:tr w:rsidR="007D29A1" w:rsidRPr="007D29A1" w14:paraId="7A683860"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69C49B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15</w:t>
            </w:r>
          </w:p>
        </w:tc>
        <w:tc>
          <w:tcPr>
            <w:tcW w:w="1588" w:type="pct"/>
            <w:tcBorders>
              <w:top w:val="nil"/>
              <w:left w:val="nil"/>
              <w:bottom w:val="single" w:sz="4" w:space="0" w:color="auto"/>
              <w:right w:val="single" w:sz="4" w:space="0" w:color="auto"/>
            </w:tcBorders>
            <w:shd w:val="clear" w:color="auto" w:fill="auto"/>
            <w:noWrap/>
            <w:vAlign w:val="center"/>
            <w:hideMark/>
          </w:tcPr>
          <w:p w14:paraId="54C3BF60"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"КАЛИЮГА ПЛЮС"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7491A8E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4 113 537</w:t>
            </w:r>
          </w:p>
        </w:tc>
        <w:tc>
          <w:tcPr>
            <w:tcW w:w="571" w:type="pct"/>
            <w:tcBorders>
              <w:top w:val="nil"/>
              <w:left w:val="nil"/>
              <w:bottom w:val="single" w:sz="4" w:space="0" w:color="auto"/>
              <w:right w:val="single" w:sz="4" w:space="0" w:color="auto"/>
            </w:tcBorders>
            <w:shd w:val="clear" w:color="auto" w:fill="auto"/>
            <w:noWrap/>
            <w:vAlign w:val="center"/>
            <w:hideMark/>
          </w:tcPr>
          <w:p w14:paraId="130A914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2 885 025</w:t>
            </w:r>
          </w:p>
        </w:tc>
        <w:tc>
          <w:tcPr>
            <w:tcW w:w="953" w:type="pct"/>
            <w:tcBorders>
              <w:top w:val="nil"/>
              <w:left w:val="nil"/>
              <w:bottom w:val="single" w:sz="4" w:space="0" w:color="auto"/>
              <w:right w:val="single" w:sz="4" w:space="0" w:color="auto"/>
            </w:tcBorders>
            <w:shd w:val="clear" w:color="auto" w:fill="auto"/>
            <w:noWrap/>
            <w:vAlign w:val="center"/>
            <w:hideMark/>
          </w:tcPr>
          <w:p w14:paraId="1772EF3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4 396 851</w:t>
            </w:r>
          </w:p>
        </w:tc>
        <w:tc>
          <w:tcPr>
            <w:tcW w:w="947" w:type="pct"/>
            <w:tcBorders>
              <w:top w:val="nil"/>
              <w:left w:val="nil"/>
              <w:bottom w:val="single" w:sz="4" w:space="0" w:color="auto"/>
              <w:right w:val="single" w:sz="4" w:space="0" w:color="auto"/>
            </w:tcBorders>
            <w:shd w:val="clear" w:color="auto" w:fill="auto"/>
            <w:noWrap/>
            <w:vAlign w:val="center"/>
            <w:hideMark/>
          </w:tcPr>
          <w:p w14:paraId="2F4EBAFD"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11 395 413</w:t>
            </w:r>
          </w:p>
        </w:tc>
      </w:tr>
      <w:tr w:rsidR="007D29A1" w:rsidRPr="007D29A1" w14:paraId="57C1321D"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B47AB1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16</w:t>
            </w:r>
          </w:p>
        </w:tc>
        <w:tc>
          <w:tcPr>
            <w:tcW w:w="1588" w:type="pct"/>
            <w:tcBorders>
              <w:top w:val="nil"/>
              <w:left w:val="nil"/>
              <w:bottom w:val="single" w:sz="4" w:space="0" w:color="auto"/>
              <w:right w:val="single" w:sz="4" w:space="0" w:color="auto"/>
            </w:tcBorders>
            <w:shd w:val="clear" w:color="auto" w:fill="auto"/>
            <w:vAlign w:val="center"/>
            <w:hideMark/>
          </w:tcPr>
          <w:p w14:paraId="577C7BA2"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ЗАО "Рыбницкий насосный завод" (г. Рыбница и Рыбницкий район)</w:t>
            </w:r>
          </w:p>
        </w:tc>
        <w:tc>
          <w:tcPr>
            <w:tcW w:w="776" w:type="pct"/>
            <w:tcBorders>
              <w:top w:val="nil"/>
              <w:left w:val="nil"/>
              <w:bottom w:val="single" w:sz="4" w:space="0" w:color="auto"/>
              <w:right w:val="single" w:sz="4" w:space="0" w:color="auto"/>
            </w:tcBorders>
            <w:shd w:val="clear" w:color="auto" w:fill="auto"/>
            <w:noWrap/>
            <w:vAlign w:val="bottom"/>
            <w:hideMark/>
          </w:tcPr>
          <w:p w14:paraId="5D9FD89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2 196 704  </w:t>
            </w:r>
          </w:p>
        </w:tc>
        <w:tc>
          <w:tcPr>
            <w:tcW w:w="571" w:type="pct"/>
            <w:tcBorders>
              <w:top w:val="nil"/>
              <w:left w:val="nil"/>
              <w:bottom w:val="single" w:sz="4" w:space="0" w:color="auto"/>
              <w:right w:val="single" w:sz="4" w:space="0" w:color="auto"/>
            </w:tcBorders>
            <w:shd w:val="clear" w:color="auto" w:fill="auto"/>
            <w:noWrap/>
            <w:vAlign w:val="bottom"/>
            <w:hideMark/>
          </w:tcPr>
          <w:p w14:paraId="58459B9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3 816 776  </w:t>
            </w:r>
          </w:p>
        </w:tc>
        <w:tc>
          <w:tcPr>
            <w:tcW w:w="953" w:type="pct"/>
            <w:tcBorders>
              <w:top w:val="nil"/>
              <w:left w:val="nil"/>
              <w:bottom w:val="single" w:sz="4" w:space="0" w:color="auto"/>
              <w:right w:val="single" w:sz="4" w:space="0" w:color="auto"/>
            </w:tcBorders>
            <w:shd w:val="clear" w:color="auto" w:fill="auto"/>
            <w:noWrap/>
            <w:vAlign w:val="bottom"/>
            <w:hideMark/>
          </w:tcPr>
          <w:p w14:paraId="016E84D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5 168 091  </w:t>
            </w:r>
          </w:p>
        </w:tc>
        <w:tc>
          <w:tcPr>
            <w:tcW w:w="947" w:type="pct"/>
            <w:tcBorders>
              <w:top w:val="nil"/>
              <w:left w:val="nil"/>
              <w:bottom w:val="single" w:sz="4" w:space="0" w:color="auto"/>
              <w:right w:val="single" w:sz="4" w:space="0" w:color="auto"/>
            </w:tcBorders>
            <w:shd w:val="clear" w:color="auto" w:fill="auto"/>
            <w:noWrap/>
            <w:vAlign w:val="center"/>
            <w:hideMark/>
          </w:tcPr>
          <w:p w14:paraId="07EADA31"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11 181 570</w:t>
            </w:r>
          </w:p>
        </w:tc>
      </w:tr>
      <w:tr w:rsidR="007D29A1" w:rsidRPr="007D29A1" w14:paraId="7237D0D9"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9AC5D3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17</w:t>
            </w:r>
          </w:p>
        </w:tc>
        <w:tc>
          <w:tcPr>
            <w:tcW w:w="1588" w:type="pct"/>
            <w:tcBorders>
              <w:top w:val="nil"/>
              <w:left w:val="nil"/>
              <w:bottom w:val="single" w:sz="4" w:space="0" w:color="auto"/>
              <w:right w:val="single" w:sz="4" w:space="0" w:color="auto"/>
            </w:tcBorders>
            <w:shd w:val="clear" w:color="auto" w:fill="auto"/>
            <w:vAlign w:val="center"/>
            <w:hideMark/>
          </w:tcPr>
          <w:p w14:paraId="5481AF19"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ЗАО "АГРОСТИЛЬ" (г. Бендеры)</w:t>
            </w:r>
          </w:p>
        </w:tc>
        <w:tc>
          <w:tcPr>
            <w:tcW w:w="776" w:type="pct"/>
            <w:tcBorders>
              <w:top w:val="nil"/>
              <w:left w:val="nil"/>
              <w:bottom w:val="single" w:sz="4" w:space="0" w:color="auto"/>
              <w:right w:val="single" w:sz="4" w:space="0" w:color="auto"/>
            </w:tcBorders>
            <w:shd w:val="clear" w:color="auto" w:fill="auto"/>
            <w:vAlign w:val="center"/>
            <w:hideMark/>
          </w:tcPr>
          <w:p w14:paraId="0E2725E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4 777 158</w:t>
            </w:r>
          </w:p>
        </w:tc>
        <w:tc>
          <w:tcPr>
            <w:tcW w:w="571" w:type="pct"/>
            <w:tcBorders>
              <w:top w:val="nil"/>
              <w:left w:val="nil"/>
              <w:bottom w:val="single" w:sz="4" w:space="0" w:color="auto"/>
              <w:right w:val="single" w:sz="4" w:space="0" w:color="auto"/>
            </w:tcBorders>
            <w:shd w:val="clear" w:color="auto" w:fill="auto"/>
            <w:vAlign w:val="center"/>
            <w:hideMark/>
          </w:tcPr>
          <w:p w14:paraId="0EE6D8C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4 911 059</w:t>
            </w:r>
          </w:p>
        </w:tc>
        <w:tc>
          <w:tcPr>
            <w:tcW w:w="953" w:type="pct"/>
            <w:tcBorders>
              <w:top w:val="nil"/>
              <w:left w:val="nil"/>
              <w:bottom w:val="single" w:sz="4" w:space="0" w:color="auto"/>
              <w:right w:val="single" w:sz="4" w:space="0" w:color="auto"/>
            </w:tcBorders>
            <w:shd w:val="clear" w:color="auto" w:fill="auto"/>
            <w:vAlign w:val="center"/>
            <w:hideMark/>
          </w:tcPr>
          <w:p w14:paraId="49162DE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1 375 319</w:t>
            </w:r>
          </w:p>
        </w:tc>
        <w:tc>
          <w:tcPr>
            <w:tcW w:w="947" w:type="pct"/>
            <w:tcBorders>
              <w:top w:val="nil"/>
              <w:left w:val="nil"/>
              <w:bottom w:val="single" w:sz="4" w:space="0" w:color="auto"/>
              <w:right w:val="single" w:sz="4" w:space="0" w:color="auto"/>
            </w:tcBorders>
            <w:shd w:val="clear" w:color="auto" w:fill="auto"/>
            <w:noWrap/>
            <w:vAlign w:val="center"/>
            <w:hideMark/>
          </w:tcPr>
          <w:p w14:paraId="72EC66FC"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11 063 535</w:t>
            </w:r>
          </w:p>
        </w:tc>
      </w:tr>
      <w:tr w:rsidR="007D29A1" w:rsidRPr="007D29A1" w14:paraId="50FD8A24"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254060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18</w:t>
            </w:r>
          </w:p>
        </w:tc>
        <w:tc>
          <w:tcPr>
            <w:tcW w:w="1588" w:type="pct"/>
            <w:tcBorders>
              <w:top w:val="nil"/>
              <w:left w:val="nil"/>
              <w:bottom w:val="single" w:sz="4" w:space="0" w:color="auto"/>
              <w:right w:val="single" w:sz="4" w:space="0" w:color="auto"/>
            </w:tcBorders>
            <w:shd w:val="clear" w:color="auto" w:fill="auto"/>
            <w:vAlign w:val="center"/>
            <w:hideMark/>
          </w:tcPr>
          <w:p w14:paraId="4C78E5E2"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"ИРГАСТРОЙ</w:t>
            </w:r>
            <w:proofErr w:type="gramStart"/>
            <w:r w:rsidRPr="007D29A1">
              <w:rPr>
                <w:rFonts w:ascii="Times New Roman" w:eastAsia="Times New Roman" w:hAnsi="Times New Roman" w:cs="Times New Roman"/>
                <w:sz w:val="24"/>
                <w:szCs w:val="24"/>
                <w:lang w:eastAsia="ru-RU"/>
              </w:rPr>
              <w:t>"  (</w:t>
            </w:r>
            <w:proofErr w:type="gramEnd"/>
            <w:r w:rsidRPr="007D29A1">
              <w:rPr>
                <w:rFonts w:ascii="Times New Roman" w:eastAsia="Times New Roman" w:hAnsi="Times New Roman" w:cs="Times New Roman"/>
                <w:sz w:val="24"/>
                <w:szCs w:val="24"/>
                <w:lang w:eastAsia="ru-RU"/>
              </w:rPr>
              <w:t xml:space="preserve">г. Бендеры)                                                                                                                            </w:t>
            </w:r>
          </w:p>
        </w:tc>
        <w:tc>
          <w:tcPr>
            <w:tcW w:w="776" w:type="pct"/>
            <w:tcBorders>
              <w:top w:val="nil"/>
              <w:left w:val="nil"/>
              <w:bottom w:val="single" w:sz="4" w:space="0" w:color="auto"/>
              <w:right w:val="single" w:sz="4" w:space="0" w:color="auto"/>
            </w:tcBorders>
            <w:shd w:val="clear" w:color="auto" w:fill="auto"/>
            <w:vAlign w:val="center"/>
            <w:hideMark/>
          </w:tcPr>
          <w:p w14:paraId="5517DBA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2 210 688</w:t>
            </w:r>
          </w:p>
        </w:tc>
        <w:tc>
          <w:tcPr>
            <w:tcW w:w="571" w:type="pct"/>
            <w:tcBorders>
              <w:top w:val="nil"/>
              <w:left w:val="nil"/>
              <w:bottom w:val="single" w:sz="4" w:space="0" w:color="auto"/>
              <w:right w:val="single" w:sz="4" w:space="0" w:color="auto"/>
            </w:tcBorders>
            <w:shd w:val="clear" w:color="auto" w:fill="auto"/>
            <w:vAlign w:val="center"/>
            <w:hideMark/>
          </w:tcPr>
          <w:p w14:paraId="0F536E1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2 806 935</w:t>
            </w:r>
          </w:p>
        </w:tc>
        <w:tc>
          <w:tcPr>
            <w:tcW w:w="953" w:type="pct"/>
            <w:tcBorders>
              <w:top w:val="nil"/>
              <w:left w:val="nil"/>
              <w:bottom w:val="single" w:sz="4" w:space="0" w:color="auto"/>
              <w:right w:val="single" w:sz="4" w:space="0" w:color="auto"/>
            </w:tcBorders>
            <w:shd w:val="clear" w:color="auto" w:fill="auto"/>
            <w:vAlign w:val="center"/>
            <w:hideMark/>
          </w:tcPr>
          <w:p w14:paraId="0EB4287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5 706 440</w:t>
            </w:r>
          </w:p>
        </w:tc>
        <w:tc>
          <w:tcPr>
            <w:tcW w:w="947" w:type="pct"/>
            <w:tcBorders>
              <w:top w:val="nil"/>
              <w:left w:val="nil"/>
              <w:bottom w:val="single" w:sz="4" w:space="0" w:color="auto"/>
              <w:right w:val="single" w:sz="4" w:space="0" w:color="auto"/>
            </w:tcBorders>
            <w:shd w:val="clear" w:color="auto" w:fill="auto"/>
            <w:noWrap/>
            <w:vAlign w:val="center"/>
            <w:hideMark/>
          </w:tcPr>
          <w:p w14:paraId="30809C6B"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10 724 062</w:t>
            </w:r>
          </w:p>
        </w:tc>
      </w:tr>
      <w:tr w:rsidR="007D29A1" w:rsidRPr="007D29A1" w14:paraId="5C0DB7E6"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9A955A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19</w:t>
            </w:r>
          </w:p>
        </w:tc>
        <w:tc>
          <w:tcPr>
            <w:tcW w:w="1588" w:type="pct"/>
            <w:tcBorders>
              <w:top w:val="nil"/>
              <w:left w:val="nil"/>
              <w:bottom w:val="single" w:sz="4" w:space="0" w:color="auto"/>
              <w:right w:val="single" w:sz="4" w:space="0" w:color="auto"/>
            </w:tcBorders>
            <w:shd w:val="clear" w:color="auto" w:fill="auto"/>
            <w:vAlign w:val="center"/>
            <w:hideMark/>
          </w:tcPr>
          <w:p w14:paraId="6048BC71" w14:textId="6200F629"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ЗАО "ГРИГОР.</w:t>
            </w:r>
            <w:r w:rsidR="00A076A1">
              <w:rPr>
                <w:rFonts w:ascii="Times New Roman" w:eastAsia="Times New Roman" w:hAnsi="Times New Roman" w:cs="Times New Roman"/>
                <w:sz w:val="24"/>
                <w:szCs w:val="24"/>
                <w:lang w:eastAsia="ru-RU"/>
              </w:rPr>
              <w:t xml:space="preserve"> </w:t>
            </w:r>
            <w:r w:rsidRPr="007D29A1">
              <w:rPr>
                <w:rFonts w:ascii="Times New Roman" w:eastAsia="Times New Roman" w:hAnsi="Times New Roman" w:cs="Times New Roman"/>
                <w:sz w:val="24"/>
                <w:szCs w:val="24"/>
                <w:lang w:eastAsia="ru-RU"/>
              </w:rPr>
              <w:t>КОНСЕРВНЫЙ ЗАВОД" (г. Григориополь и Григориопольский район)</w:t>
            </w:r>
          </w:p>
        </w:tc>
        <w:tc>
          <w:tcPr>
            <w:tcW w:w="776" w:type="pct"/>
            <w:tcBorders>
              <w:top w:val="nil"/>
              <w:left w:val="nil"/>
              <w:bottom w:val="single" w:sz="4" w:space="0" w:color="auto"/>
              <w:right w:val="single" w:sz="4" w:space="0" w:color="auto"/>
            </w:tcBorders>
            <w:shd w:val="clear" w:color="auto" w:fill="auto"/>
            <w:vAlign w:val="center"/>
            <w:hideMark/>
          </w:tcPr>
          <w:p w14:paraId="617218C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1 332 573</w:t>
            </w:r>
          </w:p>
        </w:tc>
        <w:tc>
          <w:tcPr>
            <w:tcW w:w="571" w:type="pct"/>
            <w:tcBorders>
              <w:top w:val="nil"/>
              <w:left w:val="nil"/>
              <w:bottom w:val="single" w:sz="4" w:space="0" w:color="auto"/>
              <w:right w:val="single" w:sz="4" w:space="0" w:color="auto"/>
            </w:tcBorders>
            <w:shd w:val="clear" w:color="auto" w:fill="auto"/>
            <w:vAlign w:val="center"/>
            <w:hideMark/>
          </w:tcPr>
          <w:p w14:paraId="712DB9C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4 382 785</w:t>
            </w:r>
          </w:p>
        </w:tc>
        <w:tc>
          <w:tcPr>
            <w:tcW w:w="953" w:type="pct"/>
            <w:tcBorders>
              <w:top w:val="nil"/>
              <w:left w:val="nil"/>
              <w:bottom w:val="single" w:sz="4" w:space="0" w:color="auto"/>
              <w:right w:val="single" w:sz="4" w:space="0" w:color="auto"/>
            </w:tcBorders>
            <w:shd w:val="clear" w:color="auto" w:fill="auto"/>
            <w:vAlign w:val="center"/>
            <w:hideMark/>
          </w:tcPr>
          <w:p w14:paraId="023CCA3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4 478 293</w:t>
            </w:r>
          </w:p>
        </w:tc>
        <w:tc>
          <w:tcPr>
            <w:tcW w:w="947" w:type="pct"/>
            <w:tcBorders>
              <w:top w:val="nil"/>
              <w:left w:val="nil"/>
              <w:bottom w:val="single" w:sz="4" w:space="0" w:color="auto"/>
              <w:right w:val="single" w:sz="4" w:space="0" w:color="auto"/>
            </w:tcBorders>
            <w:shd w:val="clear" w:color="auto" w:fill="auto"/>
            <w:noWrap/>
            <w:vAlign w:val="center"/>
            <w:hideMark/>
          </w:tcPr>
          <w:p w14:paraId="71260EAB"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10 193 651</w:t>
            </w:r>
          </w:p>
        </w:tc>
      </w:tr>
      <w:tr w:rsidR="007D29A1" w:rsidRPr="007D29A1" w14:paraId="45A6D844"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554D43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20</w:t>
            </w:r>
          </w:p>
        </w:tc>
        <w:tc>
          <w:tcPr>
            <w:tcW w:w="1588" w:type="pct"/>
            <w:tcBorders>
              <w:top w:val="nil"/>
              <w:left w:val="nil"/>
              <w:bottom w:val="single" w:sz="4" w:space="0" w:color="auto"/>
              <w:right w:val="single" w:sz="4" w:space="0" w:color="auto"/>
            </w:tcBorders>
            <w:shd w:val="clear" w:color="auto" w:fill="auto"/>
            <w:vAlign w:val="center"/>
            <w:hideMark/>
          </w:tcPr>
          <w:p w14:paraId="725D02E9"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ОАО "БЕНД. З-Д "ЭЛЕКТРОАППАРАТУРА" (г. Бендеры)</w:t>
            </w:r>
          </w:p>
        </w:tc>
        <w:tc>
          <w:tcPr>
            <w:tcW w:w="776" w:type="pct"/>
            <w:tcBorders>
              <w:top w:val="nil"/>
              <w:left w:val="nil"/>
              <w:bottom w:val="single" w:sz="4" w:space="0" w:color="auto"/>
              <w:right w:val="single" w:sz="4" w:space="0" w:color="auto"/>
            </w:tcBorders>
            <w:shd w:val="clear" w:color="auto" w:fill="auto"/>
            <w:noWrap/>
            <w:vAlign w:val="center"/>
            <w:hideMark/>
          </w:tcPr>
          <w:p w14:paraId="75459DC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1 160 058</w:t>
            </w:r>
          </w:p>
        </w:tc>
        <w:tc>
          <w:tcPr>
            <w:tcW w:w="571" w:type="pct"/>
            <w:tcBorders>
              <w:top w:val="nil"/>
              <w:left w:val="nil"/>
              <w:bottom w:val="single" w:sz="4" w:space="0" w:color="auto"/>
              <w:right w:val="single" w:sz="4" w:space="0" w:color="auto"/>
            </w:tcBorders>
            <w:shd w:val="clear" w:color="auto" w:fill="auto"/>
            <w:noWrap/>
            <w:vAlign w:val="center"/>
            <w:hideMark/>
          </w:tcPr>
          <w:p w14:paraId="0AC3B6B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3 837 285</w:t>
            </w:r>
          </w:p>
        </w:tc>
        <w:tc>
          <w:tcPr>
            <w:tcW w:w="953" w:type="pct"/>
            <w:tcBorders>
              <w:top w:val="nil"/>
              <w:left w:val="nil"/>
              <w:bottom w:val="single" w:sz="4" w:space="0" w:color="auto"/>
              <w:right w:val="single" w:sz="4" w:space="0" w:color="auto"/>
            </w:tcBorders>
            <w:shd w:val="clear" w:color="auto" w:fill="auto"/>
            <w:noWrap/>
            <w:vAlign w:val="center"/>
            <w:hideMark/>
          </w:tcPr>
          <w:p w14:paraId="11462E7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5 070 311</w:t>
            </w:r>
          </w:p>
        </w:tc>
        <w:tc>
          <w:tcPr>
            <w:tcW w:w="947" w:type="pct"/>
            <w:tcBorders>
              <w:top w:val="nil"/>
              <w:left w:val="nil"/>
              <w:bottom w:val="single" w:sz="4" w:space="0" w:color="auto"/>
              <w:right w:val="single" w:sz="4" w:space="0" w:color="auto"/>
            </w:tcBorders>
            <w:shd w:val="clear" w:color="auto" w:fill="auto"/>
            <w:noWrap/>
            <w:vAlign w:val="center"/>
            <w:hideMark/>
          </w:tcPr>
          <w:p w14:paraId="4C71D28A"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10 067 653</w:t>
            </w:r>
          </w:p>
        </w:tc>
      </w:tr>
      <w:tr w:rsidR="007D29A1" w:rsidRPr="007D29A1" w14:paraId="0A0FFB60"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CC3844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21</w:t>
            </w:r>
          </w:p>
        </w:tc>
        <w:tc>
          <w:tcPr>
            <w:tcW w:w="1588" w:type="pct"/>
            <w:tcBorders>
              <w:top w:val="nil"/>
              <w:left w:val="nil"/>
              <w:bottom w:val="single" w:sz="4" w:space="0" w:color="auto"/>
              <w:right w:val="single" w:sz="4" w:space="0" w:color="auto"/>
            </w:tcBorders>
            <w:shd w:val="clear" w:color="auto" w:fill="auto"/>
            <w:vAlign w:val="center"/>
            <w:hideMark/>
          </w:tcPr>
          <w:p w14:paraId="63B5FD31"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"ПРОМСТРОЙИНВЕСТ" (г. Бендеры)</w:t>
            </w:r>
          </w:p>
        </w:tc>
        <w:tc>
          <w:tcPr>
            <w:tcW w:w="776" w:type="pct"/>
            <w:tcBorders>
              <w:top w:val="nil"/>
              <w:left w:val="nil"/>
              <w:bottom w:val="single" w:sz="4" w:space="0" w:color="auto"/>
              <w:right w:val="single" w:sz="4" w:space="0" w:color="auto"/>
            </w:tcBorders>
            <w:shd w:val="clear" w:color="auto" w:fill="auto"/>
            <w:vAlign w:val="center"/>
            <w:hideMark/>
          </w:tcPr>
          <w:p w14:paraId="57BF2E7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4 459 870</w:t>
            </w:r>
          </w:p>
        </w:tc>
        <w:tc>
          <w:tcPr>
            <w:tcW w:w="571" w:type="pct"/>
            <w:tcBorders>
              <w:top w:val="nil"/>
              <w:left w:val="nil"/>
              <w:bottom w:val="single" w:sz="4" w:space="0" w:color="auto"/>
              <w:right w:val="single" w:sz="4" w:space="0" w:color="auto"/>
            </w:tcBorders>
            <w:shd w:val="clear" w:color="auto" w:fill="auto"/>
            <w:vAlign w:val="center"/>
            <w:hideMark/>
          </w:tcPr>
          <w:p w14:paraId="5C6794F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3 885 351</w:t>
            </w:r>
          </w:p>
        </w:tc>
        <w:tc>
          <w:tcPr>
            <w:tcW w:w="953" w:type="pct"/>
            <w:tcBorders>
              <w:top w:val="nil"/>
              <w:left w:val="nil"/>
              <w:bottom w:val="single" w:sz="4" w:space="0" w:color="auto"/>
              <w:right w:val="single" w:sz="4" w:space="0" w:color="auto"/>
            </w:tcBorders>
            <w:shd w:val="clear" w:color="auto" w:fill="auto"/>
            <w:vAlign w:val="center"/>
            <w:hideMark/>
          </w:tcPr>
          <w:p w14:paraId="0CCB28A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1 303 743</w:t>
            </w:r>
          </w:p>
        </w:tc>
        <w:tc>
          <w:tcPr>
            <w:tcW w:w="947" w:type="pct"/>
            <w:tcBorders>
              <w:top w:val="nil"/>
              <w:left w:val="nil"/>
              <w:bottom w:val="single" w:sz="4" w:space="0" w:color="auto"/>
              <w:right w:val="single" w:sz="4" w:space="0" w:color="auto"/>
            </w:tcBorders>
            <w:shd w:val="clear" w:color="auto" w:fill="auto"/>
            <w:noWrap/>
            <w:vAlign w:val="center"/>
            <w:hideMark/>
          </w:tcPr>
          <w:p w14:paraId="68E3E689"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9 648 964</w:t>
            </w:r>
          </w:p>
        </w:tc>
      </w:tr>
      <w:tr w:rsidR="007D29A1" w:rsidRPr="007D29A1" w14:paraId="6E195655"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22B510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22</w:t>
            </w:r>
          </w:p>
        </w:tc>
        <w:tc>
          <w:tcPr>
            <w:tcW w:w="1588" w:type="pct"/>
            <w:tcBorders>
              <w:top w:val="nil"/>
              <w:left w:val="nil"/>
              <w:bottom w:val="nil"/>
              <w:right w:val="nil"/>
            </w:tcBorders>
            <w:shd w:val="clear" w:color="auto" w:fill="auto"/>
            <w:vAlign w:val="center"/>
            <w:hideMark/>
          </w:tcPr>
          <w:p w14:paraId="72D0CB31"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proofErr w:type="gramStart"/>
            <w:r w:rsidRPr="007D29A1">
              <w:rPr>
                <w:rFonts w:ascii="Times New Roman" w:eastAsia="Times New Roman" w:hAnsi="Times New Roman" w:cs="Times New Roman"/>
                <w:sz w:val="24"/>
                <w:szCs w:val="24"/>
                <w:lang w:eastAsia="ru-RU"/>
              </w:rPr>
              <w:t>СПК  "</w:t>
            </w:r>
            <w:proofErr w:type="gramEnd"/>
            <w:r w:rsidRPr="007D29A1">
              <w:rPr>
                <w:rFonts w:ascii="Times New Roman" w:eastAsia="Times New Roman" w:hAnsi="Times New Roman" w:cs="Times New Roman"/>
                <w:sz w:val="24"/>
                <w:szCs w:val="24"/>
                <w:lang w:eastAsia="ru-RU"/>
              </w:rPr>
              <w:t xml:space="preserve">ЗАРЯ"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4F0FF97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2 144 021</w:t>
            </w:r>
          </w:p>
        </w:tc>
        <w:tc>
          <w:tcPr>
            <w:tcW w:w="571" w:type="pct"/>
            <w:tcBorders>
              <w:top w:val="nil"/>
              <w:left w:val="nil"/>
              <w:bottom w:val="single" w:sz="4" w:space="0" w:color="auto"/>
              <w:right w:val="single" w:sz="4" w:space="0" w:color="auto"/>
            </w:tcBorders>
            <w:shd w:val="clear" w:color="auto" w:fill="auto"/>
            <w:noWrap/>
            <w:vAlign w:val="center"/>
            <w:hideMark/>
          </w:tcPr>
          <w:p w14:paraId="32E2C61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3 527 480</w:t>
            </w:r>
          </w:p>
        </w:tc>
        <w:tc>
          <w:tcPr>
            <w:tcW w:w="953" w:type="pct"/>
            <w:tcBorders>
              <w:top w:val="nil"/>
              <w:left w:val="nil"/>
              <w:bottom w:val="single" w:sz="4" w:space="0" w:color="auto"/>
              <w:right w:val="single" w:sz="4" w:space="0" w:color="auto"/>
            </w:tcBorders>
            <w:shd w:val="clear" w:color="auto" w:fill="auto"/>
            <w:noWrap/>
            <w:vAlign w:val="center"/>
            <w:hideMark/>
          </w:tcPr>
          <w:p w14:paraId="40D5409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3 165 457</w:t>
            </w:r>
          </w:p>
        </w:tc>
        <w:tc>
          <w:tcPr>
            <w:tcW w:w="947" w:type="pct"/>
            <w:tcBorders>
              <w:top w:val="nil"/>
              <w:left w:val="nil"/>
              <w:bottom w:val="single" w:sz="4" w:space="0" w:color="auto"/>
              <w:right w:val="single" w:sz="4" w:space="0" w:color="auto"/>
            </w:tcBorders>
            <w:shd w:val="clear" w:color="auto" w:fill="auto"/>
            <w:noWrap/>
            <w:vAlign w:val="center"/>
            <w:hideMark/>
          </w:tcPr>
          <w:p w14:paraId="501C709F"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8 836 957</w:t>
            </w:r>
          </w:p>
        </w:tc>
      </w:tr>
      <w:tr w:rsidR="007D29A1" w:rsidRPr="007D29A1" w14:paraId="72A3884B"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D11DB2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23</w:t>
            </w:r>
          </w:p>
        </w:tc>
        <w:tc>
          <w:tcPr>
            <w:tcW w:w="1588" w:type="pct"/>
            <w:tcBorders>
              <w:top w:val="single" w:sz="4" w:space="0" w:color="auto"/>
              <w:left w:val="nil"/>
              <w:bottom w:val="single" w:sz="4" w:space="0" w:color="auto"/>
              <w:right w:val="single" w:sz="4" w:space="0" w:color="auto"/>
            </w:tcBorders>
            <w:shd w:val="clear" w:color="auto" w:fill="auto"/>
            <w:vAlign w:val="center"/>
            <w:hideMark/>
          </w:tcPr>
          <w:p w14:paraId="11119D79"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"ФЕРРОПЛАСТ" (г. Бендеры)</w:t>
            </w:r>
          </w:p>
        </w:tc>
        <w:tc>
          <w:tcPr>
            <w:tcW w:w="776" w:type="pct"/>
            <w:tcBorders>
              <w:top w:val="nil"/>
              <w:left w:val="nil"/>
              <w:bottom w:val="single" w:sz="4" w:space="0" w:color="auto"/>
              <w:right w:val="single" w:sz="4" w:space="0" w:color="auto"/>
            </w:tcBorders>
            <w:shd w:val="clear" w:color="auto" w:fill="auto"/>
            <w:vAlign w:val="center"/>
            <w:hideMark/>
          </w:tcPr>
          <w:p w14:paraId="6BD2DBC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3 911 204</w:t>
            </w:r>
          </w:p>
        </w:tc>
        <w:tc>
          <w:tcPr>
            <w:tcW w:w="571" w:type="pct"/>
            <w:tcBorders>
              <w:top w:val="nil"/>
              <w:left w:val="nil"/>
              <w:bottom w:val="single" w:sz="4" w:space="0" w:color="auto"/>
              <w:right w:val="single" w:sz="4" w:space="0" w:color="auto"/>
            </w:tcBorders>
            <w:shd w:val="clear" w:color="auto" w:fill="auto"/>
            <w:vAlign w:val="center"/>
            <w:hideMark/>
          </w:tcPr>
          <w:p w14:paraId="13477E8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3 381 833</w:t>
            </w:r>
          </w:p>
        </w:tc>
        <w:tc>
          <w:tcPr>
            <w:tcW w:w="953" w:type="pct"/>
            <w:tcBorders>
              <w:top w:val="nil"/>
              <w:left w:val="nil"/>
              <w:bottom w:val="single" w:sz="4" w:space="0" w:color="auto"/>
              <w:right w:val="single" w:sz="4" w:space="0" w:color="auto"/>
            </w:tcBorders>
            <w:shd w:val="clear" w:color="auto" w:fill="auto"/>
            <w:vAlign w:val="center"/>
            <w:hideMark/>
          </w:tcPr>
          <w:p w14:paraId="38CDAAE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1 138 094</w:t>
            </w:r>
          </w:p>
        </w:tc>
        <w:tc>
          <w:tcPr>
            <w:tcW w:w="947" w:type="pct"/>
            <w:tcBorders>
              <w:top w:val="nil"/>
              <w:left w:val="nil"/>
              <w:bottom w:val="single" w:sz="4" w:space="0" w:color="auto"/>
              <w:right w:val="single" w:sz="4" w:space="0" w:color="auto"/>
            </w:tcBorders>
            <w:shd w:val="clear" w:color="auto" w:fill="auto"/>
            <w:noWrap/>
            <w:vAlign w:val="center"/>
            <w:hideMark/>
          </w:tcPr>
          <w:p w14:paraId="4523348B"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8 431 130</w:t>
            </w:r>
          </w:p>
        </w:tc>
      </w:tr>
      <w:tr w:rsidR="007D29A1" w:rsidRPr="007D29A1" w14:paraId="624F34C3"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6B0903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24</w:t>
            </w:r>
          </w:p>
        </w:tc>
        <w:tc>
          <w:tcPr>
            <w:tcW w:w="1588" w:type="pct"/>
            <w:tcBorders>
              <w:top w:val="nil"/>
              <w:left w:val="nil"/>
              <w:bottom w:val="single" w:sz="4" w:space="0" w:color="auto"/>
              <w:right w:val="single" w:sz="4" w:space="0" w:color="auto"/>
            </w:tcBorders>
            <w:shd w:val="clear" w:color="auto" w:fill="auto"/>
            <w:noWrap/>
            <w:vAlign w:val="center"/>
            <w:hideMark/>
          </w:tcPr>
          <w:p w14:paraId="3E9A830C"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"ЛЮБОМИР" (г. Бендеры)</w:t>
            </w:r>
          </w:p>
        </w:tc>
        <w:tc>
          <w:tcPr>
            <w:tcW w:w="776" w:type="pct"/>
            <w:tcBorders>
              <w:top w:val="nil"/>
              <w:left w:val="nil"/>
              <w:bottom w:val="single" w:sz="4" w:space="0" w:color="auto"/>
              <w:right w:val="single" w:sz="4" w:space="0" w:color="auto"/>
            </w:tcBorders>
            <w:shd w:val="clear" w:color="auto" w:fill="auto"/>
            <w:noWrap/>
            <w:vAlign w:val="center"/>
            <w:hideMark/>
          </w:tcPr>
          <w:p w14:paraId="48A24C1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5 526 058</w:t>
            </w:r>
          </w:p>
        </w:tc>
        <w:tc>
          <w:tcPr>
            <w:tcW w:w="571" w:type="pct"/>
            <w:tcBorders>
              <w:top w:val="nil"/>
              <w:left w:val="nil"/>
              <w:bottom w:val="single" w:sz="4" w:space="0" w:color="auto"/>
              <w:right w:val="single" w:sz="4" w:space="0" w:color="auto"/>
            </w:tcBorders>
            <w:shd w:val="clear" w:color="auto" w:fill="auto"/>
            <w:noWrap/>
            <w:vAlign w:val="center"/>
            <w:hideMark/>
          </w:tcPr>
          <w:p w14:paraId="154EA57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2 219 646</w:t>
            </w:r>
          </w:p>
        </w:tc>
        <w:tc>
          <w:tcPr>
            <w:tcW w:w="953" w:type="pct"/>
            <w:tcBorders>
              <w:top w:val="nil"/>
              <w:left w:val="nil"/>
              <w:bottom w:val="single" w:sz="4" w:space="0" w:color="auto"/>
              <w:right w:val="single" w:sz="4" w:space="0" w:color="auto"/>
            </w:tcBorders>
            <w:shd w:val="clear" w:color="auto" w:fill="auto"/>
            <w:noWrap/>
            <w:vAlign w:val="center"/>
            <w:hideMark/>
          </w:tcPr>
          <w:p w14:paraId="052E912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168 342</w:t>
            </w:r>
          </w:p>
        </w:tc>
        <w:tc>
          <w:tcPr>
            <w:tcW w:w="947" w:type="pct"/>
            <w:tcBorders>
              <w:top w:val="nil"/>
              <w:left w:val="nil"/>
              <w:bottom w:val="single" w:sz="4" w:space="0" w:color="auto"/>
              <w:right w:val="single" w:sz="4" w:space="0" w:color="auto"/>
            </w:tcBorders>
            <w:shd w:val="clear" w:color="auto" w:fill="auto"/>
            <w:noWrap/>
            <w:vAlign w:val="center"/>
            <w:hideMark/>
          </w:tcPr>
          <w:p w14:paraId="66839DF2"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7 914 046</w:t>
            </w:r>
          </w:p>
        </w:tc>
      </w:tr>
      <w:tr w:rsidR="007D29A1" w:rsidRPr="007D29A1" w14:paraId="51E40EA4"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3A8139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25</w:t>
            </w:r>
          </w:p>
        </w:tc>
        <w:tc>
          <w:tcPr>
            <w:tcW w:w="1588" w:type="pct"/>
            <w:tcBorders>
              <w:top w:val="nil"/>
              <w:left w:val="nil"/>
              <w:bottom w:val="single" w:sz="4" w:space="0" w:color="auto"/>
              <w:right w:val="single" w:sz="4" w:space="0" w:color="auto"/>
            </w:tcBorders>
            <w:shd w:val="clear" w:color="auto" w:fill="auto"/>
            <w:vAlign w:val="center"/>
            <w:hideMark/>
          </w:tcPr>
          <w:p w14:paraId="3204D0F7"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КСП "</w:t>
            </w:r>
            <w:proofErr w:type="spellStart"/>
            <w:r w:rsidRPr="007D29A1">
              <w:rPr>
                <w:rFonts w:ascii="Times New Roman" w:eastAsia="Times New Roman" w:hAnsi="Times New Roman" w:cs="Times New Roman"/>
                <w:sz w:val="24"/>
                <w:szCs w:val="24"/>
                <w:lang w:eastAsia="ru-RU"/>
              </w:rPr>
              <w:t>Нистру</w:t>
            </w:r>
            <w:proofErr w:type="spellEnd"/>
            <w:r w:rsidRPr="007D29A1">
              <w:rPr>
                <w:rFonts w:ascii="Times New Roman" w:eastAsia="Times New Roman" w:hAnsi="Times New Roman" w:cs="Times New Roman"/>
                <w:sz w:val="24"/>
                <w:szCs w:val="24"/>
                <w:lang w:eastAsia="ru-RU"/>
              </w:rPr>
              <w:t>" (г. Рыбница и Рыбницкий район)</w:t>
            </w:r>
          </w:p>
        </w:tc>
        <w:tc>
          <w:tcPr>
            <w:tcW w:w="776" w:type="pct"/>
            <w:tcBorders>
              <w:top w:val="nil"/>
              <w:left w:val="nil"/>
              <w:bottom w:val="single" w:sz="4" w:space="0" w:color="auto"/>
              <w:right w:val="single" w:sz="4" w:space="0" w:color="auto"/>
            </w:tcBorders>
            <w:shd w:val="clear" w:color="auto" w:fill="auto"/>
            <w:vAlign w:val="center"/>
            <w:hideMark/>
          </w:tcPr>
          <w:p w14:paraId="7DD15B4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1 369 532  </w:t>
            </w:r>
          </w:p>
        </w:tc>
        <w:tc>
          <w:tcPr>
            <w:tcW w:w="571" w:type="pct"/>
            <w:tcBorders>
              <w:top w:val="nil"/>
              <w:left w:val="nil"/>
              <w:bottom w:val="single" w:sz="4" w:space="0" w:color="auto"/>
              <w:right w:val="single" w:sz="4" w:space="0" w:color="auto"/>
            </w:tcBorders>
            <w:shd w:val="clear" w:color="auto" w:fill="auto"/>
            <w:vAlign w:val="center"/>
            <w:hideMark/>
          </w:tcPr>
          <w:p w14:paraId="63A7EB4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3 923 164  </w:t>
            </w:r>
          </w:p>
        </w:tc>
        <w:tc>
          <w:tcPr>
            <w:tcW w:w="953" w:type="pct"/>
            <w:tcBorders>
              <w:top w:val="nil"/>
              <w:left w:val="nil"/>
              <w:bottom w:val="single" w:sz="4" w:space="0" w:color="auto"/>
              <w:right w:val="single" w:sz="4" w:space="0" w:color="auto"/>
            </w:tcBorders>
            <w:shd w:val="clear" w:color="auto" w:fill="auto"/>
            <w:vAlign w:val="center"/>
            <w:hideMark/>
          </w:tcPr>
          <w:p w14:paraId="3BF9715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2 215 682  </w:t>
            </w:r>
          </w:p>
        </w:tc>
        <w:tc>
          <w:tcPr>
            <w:tcW w:w="947" w:type="pct"/>
            <w:tcBorders>
              <w:top w:val="nil"/>
              <w:left w:val="nil"/>
              <w:bottom w:val="single" w:sz="4" w:space="0" w:color="auto"/>
              <w:right w:val="single" w:sz="4" w:space="0" w:color="auto"/>
            </w:tcBorders>
            <w:shd w:val="clear" w:color="auto" w:fill="auto"/>
            <w:noWrap/>
            <w:vAlign w:val="center"/>
            <w:hideMark/>
          </w:tcPr>
          <w:p w14:paraId="6B7DBDB7"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7 508 378</w:t>
            </w:r>
          </w:p>
        </w:tc>
      </w:tr>
      <w:tr w:rsidR="007D29A1" w:rsidRPr="007D29A1" w14:paraId="1AB70AEE"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512787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26</w:t>
            </w:r>
          </w:p>
        </w:tc>
        <w:tc>
          <w:tcPr>
            <w:tcW w:w="1588" w:type="pct"/>
            <w:tcBorders>
              <w:top w:val="nil"/>
              <w:left w:val="nil"/>
              <w:bottom w:val="single" w:sz="4" w:space="0" w:color="auto"/>
              <w:right w:val="single" w:sz="4" w:space="0" w:color="auto"/>
            </w:tcBorders>
            <w:shd w:val="clear" w:color="auto" w:fill="auto"/>
            <w:vAlign w:val="center"/>
            <w:hideMark/>
          </w:tcPr>
          <w:p w14:paraId="20A4C46D" w14:textId="27ECA08F"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СПК ИМ. ЛЕНИНА (г. Григориополь и Григориопольский район)</w:t>
            </w:r>
          </w:p>
        </w:tc>
        <w:tc>
          <w:tcPr>
            <w:tcW w:w="776" w:type="pct"/>
            <w:tcBorders>
              <w:top w:val="nil"/>
              <w:left w:val="nil"/>
              <w:bottom w:val="single" w:sz="4" w:space="0" w:color="auto"/>
              <w:right w:val="single" w:sz="4" w:space="0" w:color="auto"/>
            </w:tcBorders>
            <w:shd w:val="clear" w:color="auto" w:fill="auto"/>
            <w:vAlign w:val="center"/>
            <w:hideMark/>
          </w:tcPr>
          <w:p w14:paraId="6C1056D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902 140</w:t>
            </w:r>
          </w:p>
        </w:tc>
        <w:tc>
          <w:tcPr>
            <w:tcW w:w="571" w:type="pct"/>
            <w:tcBorders>
              <w:top w:val="nil"/>
              <w:left w:val="nil"/>
              <w:bottom w:val="single" w:sz="4" w:space="0" w:color="auto"/>
              <w:right w:val="single" w:sz="4" w:space="0" w:color="auto"/>
            </w:tcBorders>
            <w:shd w:val="clear" w:color="auto" w:fill="auto"/>
            <w:vAlign w:val="center"/>
            <w:hideMark/>
          </w:tcPr>
          <w:p w14:paraId="49E0A71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3 163 656</w:t>
            </w:r>
          </w:p>
        </w:tc>
        <w:tc>
          <w:tcPr>
            <w:tcW w:w="953" w:type="pct"/>
            <w:tcBorders>
              <w:top w:val="nil"/>
              <w:left w:val="nil"/>
              <w:bottom w:val="single" w:sz="4" w:space="0" w:color="auto"/>
              <w:right w:val="single" w:sz="4" w:space="0" w:color="auto"/>
            </w:tcBorders>
            <w:shd w:val="clear" w:color="auto" w:fill="auto"/>
            <w:vAlign w:val="center"/>
            <w:hideMark/>
          </w:tcPr>
          <w:p w14:paraId="4A76D25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3 119 597</w:t>
            </w:r>
          </w:p>
        </w:tc>
        <w:tc>
          <w:tcPr>
            <w:tcW w:w="947" w:type="pct"/>
            <w:tcBorders>
              <w:top w:val="nil"/>
              <w:left w:val="nil"/>
              <w:bottom w:val="single" w:sz="4" w:space="0" w:color="auto"/>
              <w:right w:val="single" w:sz="4" w:space="0" w:color="auto"/>
            </w:tcBorders>
            <w:shd w:val="clear" w:color="auto" w:fill="auto"/>
            <w:noWrap/>
            <w:vAlign w:val="center"/>
            <w:hideMark/>
          </w:tcPr>
          <w:p w14:paraId="4B6FCA77"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7 185 393</w:t>
            </w:r>
          </w:p>
        </w:tc>
      </w:tr>
      <w:tr w:rsidR="007D29A1" w:rsidRPr="007D29A1" w14:paraId="6FD4958E"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B2AFBD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27</w:t>
            </w:r>
          </w:p>
        </w:tc>
        <w:tc>
          <w:tcPr>
            <w:tcW w:w="1588" w:type="pct"/>
            <w:tcBorders>
              <w:top w:val="nil"/>
              <w:left w:val="nil"/>
              <w:bottom w:val="single" w:sz="4" w:space="0" w:color="auto"/>
              <w:right w:val="single" w:sz="4" w:space="0" w:color="auto"/>
            </w:tcBorders>
            <w:shd w:val="clear" w:color="auto" w:fill="auto"/>
            <w:vAlign w:val="center"/>
            <w:hideMark/>
          </w:tcPr>
          <w:p w14:paraId="3B0B52F9"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СПК "КАРЛА МАРКСА"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nil"/>
              <w:bottom w:val="single" w:sz="4" w:space="0" w:color="auto"/>
              <w:right w:val="single" w:sz="4" w:space="0" w:color="auto"/>
            </w:tcBorders>
            <w:shd w:val="clear" w:color="auto" w:fill="auto"/>
            <w:vAlign w:val="center"/>
            <w:hideMark/>
          </w:tcPr>
          <w:p w14:paraId="3C7AF06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1 722 788</w:t>
            </w:r>
          </w:p>
        </w:tc>
        <w:tc>
          <w:tcPr>
            <w:tcW w:w="571" w:type="pct"/>
            <w:tcBorders>
              <w:top w:val="nil"/>
              <w:left w:val="nil"/>
              <w:bottom w:val="single" w:sz="4" w:space="0" w:color="auto"/>
              <w:right w:val="single" w:sz="4" w:space="0" w:color="auto"/>
            </w:tcBorders>
            <w:shd w:val="clear" w:color="auto" w:fill="auto"/>
            <w:vAlign w:val="center"/>
            <w:hideMark/>
          </w:tcPr>
          <w:p w14:paraId="5365600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2 716 207</w:t>
            </w:r>
          </w:p>
        </w:tc>
        <w:tc>
          <w:tcPr>
            <w:tcW w:w="953" w:type="pct"/>
            <w:tcBorders>
              <w:top w:val="nil"/>
              <w:left w:val="nil"/>
              <w:bottom w:val="single" w:sz="4" w:space="0" w:color="auto"/>
              <w:right w:val="single" w:sz="4" w:space="0" w:color="auto"/>
            </w:tcBorders>
            <w:shd w:val="clear" w:color="auto" w:fill="auto"/>
            <w:vAlign w:val="center"/>
            <w:hideMark/>
          </w:tcPr>
          <w:p w14:paraId="7320F63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2 346 971</w:t>
            </w:r>
          </w:p>
        </w:tc>
        <w:tc>
          <w:tcPr>
            <w:tcW w:w="947" w:type="pct"/>
            <w:tcBorders>
              <w:top w:val="nil"/>
              <w:left w:val="nil"/>
              <w:bottom w:val="single" w:sz="4" w:space="0" w:color="auto"/>
              <w:right w:val="single" w:sz="4" w:space="0" w:color="auto"/>
            </w:tcBorders>
            <w:shd w:val="clear" w:color="auto" w:fill="auto"/>
            <w:noWrap/>
            <w:vAlign w:val="center"/>
            <w:hideMark/>
          </w:tcPr>
          <w:p w14:paraId="5293168A"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6 785 966</w:t>
            </w:r>
          </w:p>
        </w:tc>
      </w:tr>
      <w:tr w:rsidR="007D29A1" w:rsidRPr="007D29A1" w14:paraId="0D58A80F"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97A583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28</w:t>
            </w:r>
          </w:p>
        </w:tc>
        <w:tc>
          <w:tcPr>
            <w:tcW w:w="1588" w:type="pct"/>
            <w:tcBorders>
              <w:top w:val="nil"/>
              <w:left w:val="nil"/>
              <w:bottom w:val="single" w:sz="4" w:space="0" w:color="auto"/>
              <w:right w:val="single" w:sz="4" w:space="0" w:color="auto"/>
            </w:tcBorders>
            <w:shd w:val="clear" w:color="auto" w:fill="auto"/>
            <w:vAlign w:val="center"/>
            <w:hideMark/>
          </w:tcPr>
          <w:p w14:paraId="75979BC8" w14:textId="266D950F"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ЗАО "НПП "БИОТЕХНОЛОГИЯ" (г. Бендеры) </w:t>
            </w:r>
          </w:p>
        </w:tc>
        <w:tc>
          <w:tcPr>
            <w:tcW w:w="776" w:type="pct"/>
            <w:tcBorders>
              <w:top w:val="nil"/>
              <w:left w:val="nil"/>
              <w:bottom w:val="single" w:sz="4" w:space="0" w:color="auto"/>
              <w:right w:val="single" w:sz="4" w:space="0" w:color="auto"/>
            </w:tcBorders>
            <w:shd w:val="clear" w:color="auto" w:fill="auto"/>
            <w:noWrap/>
            <w:vAlign w:val="center"/>
            <w:hideMark/>
          </w:tcPr>
          <w:p w14:paraId="54404B6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1 209 431</w:t>
            </w:r>
          </w:p>
        </w:tc>
        <w:tc>
          <w:tcPr>
            <w:tcW w:w="571" w:type="pct"/>
            <w:tcBorders>
              <w:top w:val="nil"/>
              <w:left w:val="nil"/>
              <w:bottom w:val="single" w:sz="4" w:space="0" w:color="auto"/>
              <w:right w:val="single" w:sz="4" w:space="0" w:color="auto"/>
            </w:tcBorders>
            <w:shd w:val="clear" w:color="auto" w:fill="auto"/>
            <w:noWrap/>
            <w:vAlign w:val="center"/>
            <w:hideMark/>
          </w:tcPr>
          <w:p w14:paraId="4198AEA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2 864 345</w:t>
            </w:r>
          </w:p>
        </w:tc>
        <w:tc>
          <w:tcPr>
            <w:tcW w:w="953" w:type="pct"/>
            <w:tcBorders>
              <w:top w:val="nil"/>
              <w:left w:val="nil"/>
              <w:bottom w:val="single" w:sz="4" w:space="0" w:color="auto"/>
              <w:right w:val="single" w:sz="4" w:space="0" w:color="auto"/>
            </w:tcBorders>
            <w:shd w:val="clear" w:color="auto" w:fill="auto"/>
            <w:noWrap/>
            <w:vAlign w:val="center"/>
            <w:hideMark/>
          </w:tcPr>
          <w:p w14:paraId="1971953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2 583 543</w:t>
            </w:r>
          </w:p>
        </w:tc>
        <w:tc>
          <w:tcPr>
            <w:tcW w:w="947" w:type="pct"/>
            <w:tcBorders>
              <w:top w:val="nil"/>
              <w:left w:val="nil"/>
              <w:bottom w:val="single" w:sz="4" w:space="0" w:color="auto"/>
              <w:right w:val="single" w:sz="4" w:space="0" w:color="auto"/>
            </w:tcBorders>
            <w:shd w:val="clear" w:color="auto" w:fill="auto"/>
            <w:noWrap/>
            <w:vAlign w:val="center"/>
            <w:hideMark/>
          </w:tcPr>
          <w:p w14:paraId="35761036"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6 657 319</w:t>
            </w:r>
          </w:p>
        </w:tc>
      </w:tr>
      <w:tr w:rsidR="007D29A1" w:rsidRPr="007D29A1" w14:paraId="6CAD467C"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D34030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lastRenderedPageBreak/>
              <w:t>29</w:t>
            </w:r>
          </w:p>
        </w:tc>
        <w:tc>
          <w:tcPr>
            <w:tcW w:w="1588" w:type="pct"/>
            <w:tcBorders>
              <w:top w:val="nil"/>
              <w:left w:val="nil"/>
              <w:bottom w:val="single" w:sz="4" w:space="0" w:color="auto"/>
              <w:right w:val="single" w:sz="4" w:space="0" w:color="auto"/>
            </w:tcBorders>
            <w:shd w:val="clear" w:color="auto" w:fill="auto"/>
            <w:noWrap/>
            <w:vAlign w:val="center"/>
            <w:hideMark/>
          </w:tcPr>
          <w:p w14:paraId="6F6499CD"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"МСТ-ГРУПП"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016D362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1 521 651</w:t>
            </w:r>
          </w:p>
        </w:tc>
        <w:tc>
          <w:tcPr>
            <w:tcW w:w="571" w:type="pct"/>
            <w:tcBorders>
              <w:top w:val="nil"/>
              <w:left w:val="nil"/>
              <w:bottom w:val="single" w:sz="4" w:space="0" w:color="auto"/>
              <w:right w:val="single" w:sz="4" w:space="0" w:color="auto"/>
            </w:tcBorders>
            <w:shd w:val="clear" w:color="auto" w:fill="auto"/>
            <w:noWrap/>
            <w:vAlign w:val="center"/>
            <w:hideMark/>
          </w:tcPr>
          <w:p w14:paraId="55C3203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1 576 960</w:t>
            </w:r>
          </w:p>
        </w:tc>
        <w:tc>
          <w:tcPr>
            <w:tcW w:w="953" w:type="pct"/>
            <w:tcBorders>
              <w:top w:val="nil"/>
              <w:left w:val="nil"/>
              <w:bottom w:val="single" w:sz="4" w:space="0" w:color="auto"/>
              <w:right w:val="single" w:sz="4" w:space="0" w:color="auto"/>
            </w:tcBorders>
            <w:shd w:val="clear" w:color="auto" w:fill="auto"/>
            <w:noWrap/>
            <w:vAlign w:val="center"/>
            <w:hideMark/>
          </w:tcPr>
          <w:p w14:paraId="39B740E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3 483 599</w:t>
            </w:r>
          </w:p>
        </w:tc>
        <w:tc>
          <w:tcPr>
            <w:tcW w:w="947" w:type="pct"/>
            <w:tcBorders>
              <w:top w:val="nil"/>
              <w:left w:val="nil"/>
              <w:bottom w:val="single" w:sz="4" w:space="0" w:color="auto"/>
              <w:right w:val="single" w:sz="4" w:space="0" w:color="auto"/>
            </w:tcBorders>
            <w:shd w:val="clear" w:color="auto" w:fill="auto"/>
            <w:noWrap/>
            <w:vAlign w:val="center"/>
            <w:hideMark/>
          </w:tcPr>
          <w:p w14:paraId="4641FDAA"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6 582 210</w:t>
            </w:r>
          </w:p>
        </w:tc>
      </w:tr>
      <w:tr w:rsidR="007D29A1" w:rsidRPr="007D29A1" w14:paraId="4C3B0C9E"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E75FA2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30</w:t>
            </w:r>
          </w:p>
        </w:tc>
        <w:tc>
          <w:tcPr>
            <w:tcW w:w="1588" w:type="pct"/>
            <w:tcBorders>
              <w:top w:val="nil"/>
              <w:left w:val="nil"/>
              <w:bottom w:val="single" w:sz="4" w:space="0" w:color="auto"/>
              <w:right w:val="single" w:sz="4" w:space="0" w:color="auto"/>
            </w:tcBorders>
            <w:shd w:val="clear" w:color="auto" w:fill="auto"/>
            <w:vAlign w:val="center"/>
            <w:hideMark/>
          </w:tcPr>
          <w:p w14:paraId="1F0BAFB9"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КСП "Авангард" (г. Рыбница и Рыбницкий район)</w:t>
            </w:r>
          </w:p>
        </w:tc>
        <w:tc>
          <w:tcPr>
            <w:tcW w:w="776" w:type="pct"/>
            <w:tcBorders>
              <w:top w:val="nil"/>
              <w:left w:val="nil"/>
              <w:bottom w:val="single" w:sz="4" w:space="0" w:color="auto"/>
              <w:right w:val="single" w:sz="4" w:space="0" w:color="auto"/>
            </w:tcBorders>
            <w:shd w:val="clear" w:color="auto" w:fill="auto"/>
            <w:vAlign w:val="center"/>
            <w:hideMark/>
          </w:tcPr>
          <w:p w14:paraId="1E610D1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1 357 645  </w:t>
            </w:r>
          </w:p>
        </w:tc>
        <w:tc>
          <w:tcPr>
            <w:tcW w:w="571" w:type="pct"/>
            <w:tcBorders>
              <w:top w:val="nil"/>
              <w:left w:val="nil"/>
              <w:bottom w:val="single" w:sz="4" w:space="0" w:color="auto"/>
              <w:right w:val="single" w:sz="4" w:space="0" w:color="auto"/>
            </w:tcBorders>
            <w:shd w:val="clear" w:color="auto" w:fill="auto"/>
            <w:vAlign w:val="center"/>
            <w:hideMark/>
          </w:tcPr>
          <w:p w14:paraId="0C40371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3 481 084  </w:t>
            </w:r>
          </w:p>
        </w:tc>
        <w:tc>
          <w:tcPr>
            <w:tcW w:w="953" w:type="pct"/>
            <w:tcBorders>
              <w:top w:val="nil"/>
              <w:left w:val="nil"/>
              <w:bottom w:val="single" w:sz="4" w:space="0" w:color="auto"/>
              <w:right w:val="single" w:sz="4" w:space="0" w:color="auto"/>
            </w:tcBorders>
            <w:shd w:val="clear" w:color="auto" w:fill="auto"/>
            <w:vAlign w:val="center"/>
            <w:hideMark/>
          </w:tcPr>
          <w:p w14:paraId="168E8AB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1 608 469  </w:t>
            </w:r>
          </w:p>
        </w:tc>
        <w:tc>
          <w:tcPr>
            <w:tcW w:w="947" w:type="pct"/>
            <w:tcBorders>
              <w:top w:val="nil"/>
              <w:left w:val="nil"/>
              <w:bottom w:val="single" w:sz="4" w:space="0" w:color="auto"/>
              <w:right w:val="single" w:sz="4" w:space="0" w:color="auto"/>
            </w:tcBorders>
            <w:shd w:val="clear" w:color="auto" w:fill="auto"/>
            <w:noWrap/>
            <w:vAlign w:val="center"/>
            <w:hideMark/>
          </w:tcPr>
          <w:p w14:paraId="756C064F"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6 447 197</w:t>
            </w:r>
          </w:p>
        </w:tc>
      </w:tr>
      <w:tr w:rsidR="007D29A1" w:rsidRPr="007D29A1" w14:paraId="6D42F0E4"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05FF66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31</w:t>
            </w:r>
          </w:p>
        </w:tc>
        <w:tc>
          <w:tcPr>
            <w:tcW w:w="1588" w:type="pct"/>
            <w:tcBorders>
              <w:top w:val="nil"/>
              <w:left w:val="nil"/>
              <w:bottom w:val="single" w:sz="4" w:space="0" w:color="auto"/>
              <w:right w:val="single" w:sz="4" w:space="0" w:color="auto"/>
            </w:tcBorders>
            <w:shd w:val="clear" w:color="auto" w:fill="auto"/>
            <w:noWrap/>
            <w:vAlign w:val="center"/>
            <w:hideMark/>
          </w:tcPr>
          <w:p w14:paraId="4C7D4BB9" w14:textId="71BF3F62"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ОАО "БОЭРЗ" (г. Бендеры) </w:t>
            </w:r>
          </w:p>
        </w:tc>
        <w:tc>
          <w:tcPr>
            <w:tcW w:w="776" w:type="pct"/>
            <w:tcBorders>
              <w:top w:val="nil"/>
              <w:left w:val="nil"/>
              <w:bottom w:val="single" w:sz="4" w:space="0" w:color="auto"/>
              <w:right w:val="single" w:sz="4" w:space="0" w:color="auto"/>
            </w:tcBorders>
            <w:shd w:val="clear" w:color="auto" w:fill="auto"/>
            <w:noWrap/>
            <w:vAlign w:val="center"/>
            <w:hideMark/>
          </w:tcPr>
          <w:p w14:paraId="7DCEE4C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1 502 810</w:t>
            </w:r>
          </w:p>
        </w:tc>
        <w:tc>
          <w:tcPr>
            <w:tcW w:w="571" w:type="pct"/>
            <w:tcBorders>
              <w:top w:val="nil"/>
              <w:left w:val="nil"/>
              <w:bottom w:val="single" w:sz="4" w:space="0" w:color="auto"/>
              <w:right w:val="single" w:sz="4" w:space="0" w:color="auto"/>
            </w:tcBorders>
            <w:shd w:val="clear" w:color="auto" w:fill="auto"/>
            <w:noWrap/>
            <w:vAlign w:val="center"/>
            <w:hideMark/>
          </w:tcPr>
          <w:p w14:paraId="052B87B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2 312 989</w:t>
            </w:r>
          </w:p>
        </w:tc>
        <w:tc>
          <w:tcPr>
            <w:tcW w:w="953" w:type="pct"/>
            <w:tcBorders>
              <w:top w:val="nil"/>
              <w:left w:val="nil"/>
              <w:bottom w:val="single" w:sz="4" w:space="0" w:color="auto"/>
              <w:right w:val="single" w:sz="4" w:space="0" w:color="auto"/>
            </w:tcBorders>
            <w:shd w:val="clear" w:color="auto" w:fill="auto"/>
            <w:noWrap/>
            <w:vAlign w:val="center"/>
            <w:hideMark/>
          </w:tcPr>
          <w:p w14:paraId="7201BCF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2 620 663</w:t>
            </w:r>
          </w:p>
        </w:tc>
        <w:tc>
          <w:tcPr>
            <w:tcW w:w="947" w:type="pct"/>
            <w:tcBorders>
              <w:top w:val="nil"/>
              <w:left w:val="nil"/>
              <w:bottom w:val="single" w:sz="4" w:space="0" w:color="auto"/>
              <w:right w:val="single" w:sz="4" w:space="0" w:color="auto"/>
            </w:tcBorders>
            <w:shd w:val="clear" w:color="auto" w:fill="auto"/>
            <w:noWrap/>
            <w:vAlign w:val="center"/>
            <w:hideMark/>
          </w:tcPr>
          <w:p w14:paraId="47BB0887"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6 436 462</w:t>
            </w:r>
          </w:p>
        </w:tc>
      </w:tr>
      <w:tr w:rsidR="007D29A1" w:rsidRPr="007D29A1" w14:paraId="46791C10"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C20507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32</w:t>
            </w:r>
          </w:p>
        </w:tc>
        <w:tc>
          <w:tcPr>
            <w:tcW w:w="1588" w:type="pct"/>
            <w:tcBorders>
              <w:top w:val="nil"/>
              <w:left w:val="nil"/>
              <w:bottom w:val="single" w:sz="4" w:space="0" w:color="auto"/>
              <w:right w:val="single" w:sz="4" w:space="0" w:color="auto"/>
            </w:tcBorders>
            <w:shd w:val="clear" w:color="auto" w:fill="auto"/>
            <w:noWrap/>
            <w:vAlign w:val="center"/>
            <w:hideMark/>
          </w:tcPr>
          <w:p w14:paraId="3EBBC5F7"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"ГАБАРИТ" (г. Бендеры)</w:t>
            </w:r>
          </w:p>
        </w:tc>
        <w:tc>
          <w:tcPr>
            <w:tcW w:w="776" w:type="pct"/>
            <w:tcBorders>
              <w:top w:val="nil"/>
              <w:left w:val="nil"/>
              <w:bottom w:val="single" w:sz="4" w:space="0" w:color="auto"/>
              <w:right w:val="single" w:sz="4" w:space="0" w:color="auto"/>
            </w:tcBorders>
            <w:shd w:val="clear" w:color="auto" w:fill="auto"/>
            <w:noWrap/>
            <w:vAlign w:val="center"/>
            <w:hideMark/>
          </w:tcPr>
          <w:p w14:paraId="44A65B5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1 654 945</w:t>
            </w:r>
          </w:p>
        </w:tc>
        <w:tc>
          <w:tcPr>
            <w:tcW w:w="571" w:type="pct"/>
            <w:tcBorders>
              <w:top w:val="nil"/>
              <w:left w:val="nil"/>
              <w:bottom w:val="single" w:sz="4" w:space="0" w:color="auto"/>
              <w:right w:val="single" w:sz="4" w:space="0" w:color="auto"/>
            </w:tcBorders>
            <w:shd w:val="clear" w:color="auto" w:fill="auto"/>
            <w:noWrap/>
            <w:vAlign w:val="center"/>
            <w:hideMark/>
          </w:tcPr>
          <w:p w14:paraId="3D09E9F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1 922 081</w:t>
            </w:r>
          </w:p>
        </w:tc>
        <w:tc>
          <w:tcPr>
            <w:tcW w:w="953" w:type="pct"/>
            <w:tcBorders>
              <w:top w:val="nil"/>
              <w:left w:val="nil"/>
              <w:bottom w:val="single" w:sz="4" w:space="0" w:color="auto"/>
              <w:right w:val="single" w:sz="4" w:space="0" w:color="auto"/>
            </w:tcBorders>
            <w:shd w:val="clear" w:color="auto" w:fill="auto"/>
            <w:noWrap/>
            <w:vAlign w:val="center"/>
            <w:hideMark/>
          </w:tcPr>
          <w:p w14:paraId="4060D99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1 912 324</w:t>
            </w:r>
          </w:p>
        </w:tc>
        <w:tc>
          <w:tcPr>
            <w:tcW w:w="947" w:type="pct"/>
            <w:tcBorders>
              <w:top w:val="nil"/>
              <w:left w:val="nil"/>
              <w:bottom w:val="single" w:sz="4" w:space="0" w:color="auto"/>
              <w:right w:val="single" w:sz="4" w:space="0" w:color="auto"/>
            </w:tcBorders>
            <w:shd w:val="clear" w:color="auto" w:fill="auto"/>
            <w:noWrap/>
            <w:vAlign w:val="center"/>
            <w:hideMark/>
          </w:tcPr>
          <w:p w14:paraId="5E88F057"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5 489 351</w:t>
            </w:r>
          </w:p>
        </w:tc>
      </w:tr>
      <w:tr w:rsidR="007D29A1" w:rsidRPr="007D29A1" w14:paraId="31E9A1EA"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F365F3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33</w:t>
            </w:r>
          </w:p>
        </w:tc>
        <w:tc>
          <w:tcPr>
            <w:tcW w:w="1588" w:type="pct"/>
            <w:tcBorders>
              <w:top w:val="nil"/>
              <w:left w:val="nil"/>
              <w:bottom w:val="single" w:sz="4" w:space="0" w:color="auto"/>
              <w:right w:val="single" w:sz="4" w:space="0" w:color="auto"/>
            </w:tcBorders>
            <w:shd w:val="clear" w:color="auto" w:fill="auto"/>
            <w:vAlign w:val="center"/>
            <w:hideMark/>
          </w:tcPr>
          <w:p w14:paraId="53EF8CCF"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ООО "ЭДИЮЛЬЯНА"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nil"/>
              <w:bottom w:val="single" w:sz="4" w:space="0" w:color="auto"/>
              <w:right w:val="single" w:sz="4" w:space="0" w:color="auto"/>
            </w:tcBorders>
            <w:shd w:val="clear" w:color="auto" w:fill="auto"/>
            <w:vAlign w:val="center"/>
            <w:hideMark/>
          </w:tcPr>
          <w:p w14:paraId="27F9B42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2 323 671</w:t>
            </w:r>
          </w:p>
        </w:tc>
        <w:tc>
          <w:tcPr>
            <w:tcW w:w="571" w:type="pct"/>
            <w:tcBorders>
              <w:top w:val="nil"/>
              <w:left w:val="nil"/>
              <w:bottom w:val="single" w:sz="4" w:space="0" w:color="auto"/>
              <w:right w:val="single" w:sz="4" w:space="0" w:color="auto"/>
            </w:tcBorders>
            <w:shd w:val="clear" w:color="auto" w:fill="auto"/>
            <w:vAlign w:val="center"/>
            <w:hideMark/>
          </w:tcPr>
          <w:p w14:paraId="3180CC3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2 240 443</w:t>
            </w:r>
          </w:p>
        </w:tc>
        <w:tc>
          <w:tcPr>
            <w:tcW w:w="953" w:type="pct"/>
            <w:tcBorders>
              <w:top w:val="nil"/>
              <w:left w:val="nil"/>
              <w:bottom w:val="single" w:sz="4" w:space="0" w:color="auto"/>
              <w:right w:val="single" w:sz="4" w:space="0" w:color="auto"/>
            </w:tcBorders>
            <w:shd w:val="clear" w:color="auto" w:fill="auto"/>
            <w:vAlign w:val="center"/>
            <w:hideMark/>
          </w:tcPr>
          <w:p w14:paraId="3526BBC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577 767</w:t>
            </w:r>
          </w:p>
        </w:tc>
        <w:tc>
          <w:tcPr>
            <w:tcW w:w="947" w:type="pct"/>
            <w:tcBorders>
              <w:top w:val="nil"/>
              <w:left w:val="nil"/>
              <w:bottom w:val="single" w:sz="4" w:space="0" w:color="auto"/>
              <w:right w:val="single" w:sz="4" w:space="0" w:color="auto"/>
            </w:tcBorders>
            <w:shd w:val="clear" w:color="auto" w:fill="auto"/>
            <w:noWrap/>
            <w:vAlign w:val="center"/>
            <w:hideMark/>
          </w:tcPr>
          <w:p w14:paraId="29FEE025"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5 141 881</w:t>
            </w:r>
          </w:p>
        </w:tc>
      </w:tr>
      <w:tr w:rsidR="007D29A1" w:rsidRPr="007D29A1" w14:paraId="63B897F9"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AF569D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34</w:t>
            </w:r>
          </w:p>
        </w:tc>
        <w:tc>
          <w:tcPr>
            <w:tcW w:w="1588" w:type="pct"/>
            <w:tcBorders>
              <w:top w:val="nil"/>
              <w:left w:val="nil"/>
              <w:bottom w:val="single" w:sz="4" w:space="0" w:color="auto"/>
              <w:right w:val="single" w:sz="4" w:space="0" w:color="auto"/>
            </w:tcBorders>
            <w:shd w:val="clear" w:color="auto" w:fill="auto"/>
            <w:vAlign w:val="center"/>
            <w:hideMark/>
          </w:tcPr>
          <w:p w14:paraId="63EB5E03"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Колхоз </w:t>
            </w:r>
            <w:proofErr w:type="spellStart"/>
            <w:r w:rsidRPr="007D29A1">
              <w:rPr>
                <w:rFonts w:ascii="Times New Roman" w:eastAsia="Times New Roman" w:hAnsi="Times New Roman" w:cs="Times New Roman"/>
                <w:sz w:val="24"/>
                <w:szCs w:val="24"/>
                <w:lang w:eastAsia="ru-RU"/>
              </w:rPr>
              <w:t>им.Калинина</w:t>
            </w:r>
            <w:proofErr w:type="spellEnd"/>
            <w:r w:rsidRPr="007D29A1">
              <w:rPr>
                <w:rFonts w:ascii="Times New Roman" w:eastAsia="Times New Roman" w:hAnsi="Times New Roman" w:cs="Times New Roman"/>
                <w:sz w:val="24"/>
                <w:szCs w:val="24"/>
                <w:lang w:eastAsia="ru-RU"/>
              </w:rPr>
              <w:t xml:space="preserve"> (г. Каменка и Каменский район)</w:t>
            </w:r>
          </w:p>
        </w:tc>
        <w:tc>
          <w:tcPr>
            <w:tcW w:w="776" w:type="pct"/>
            <w:tcBorders>
              <w:top w:val="nil"/>
              <w:left w:val="nil"/>
              <w:bottom w:val="single" w:sz="4" w:space="0" w:color="auto"/>
              <w:right w:val="single" w:sz="4" w:space="0" w:color="auto"/>
            </w:tcBorders>
            <w:shd w:val="clear" w:color="auto" w:fill="auto"/>
            <w:noWrap/>
            <w:vAlign w:val="center"/>
            <w:hideMark/>
          </w:tcPr>
          <w:p w14:paraId="5782766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348 330</w:t>
            </w:r>
          </w:p>
        </w:tc>
        <w:tc>
          <w:tcPr>
            <w:tcW w:w="571" w:type="pct"/>
            <w:tcBorders>
              <w:top w:val="nil"/>
              <w:left w:val="nil"/>
              <w:bottom w:val="single" w:sz="4" w:space="0" w:color="auto"/>
              <w:right w:val="single" w:sz="4" w:space="0" w:color="auto"/>
            </w:tcBorders>
            <w:shd w:val="clear" w:color="auto" w:fill="auto"/>
            <w:noWrap/>
            <w:vAlign w:val="center"/>
            <w:hideMark/>
          </w:tcPr>
          <w:p w14:paraId="4304202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2 054 929</w:t>
            </w:r>
          </w:p>
        </w:tc>
        <w:tc>
          <w:tcPr>
            <w:tcW w:w="953" w:type="pct"/>
            <w:tcBorders>
              <w:top w:val="nil"/>
              <w:left w:val="nil"/>
              <w:bottom w:val="single" w:sz="4" w:space="0" w:color="auto"/>
              <w:right w:val="single" w:sz="4" w:space="0" w:color="auto"/>
            </w:tcBorders>
            <w:shd w:val="clear" w:color="auto" w:fill="auto"/>
            <w:noWrap/>
            <w:vAlign w:val="center"/>
            <w:hideMark/>
          </w:tcPr>
          <w:p w14:paraId="105386B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2 624 423</w:t>
            </w:r>
          </w:p>
        </w:tc>
        <w:tc>
          <w:tcPr>
            <w:tcW w:w="947" w:type="pct"/>
            <w:tcBorders>
              <w:top w:val="nil"/>
              <w:left w:val="nil"/>
              <w:bottom w:val="single" w:sz="4" w:space="0" w:color="auto"/>
              <w:right w:val="single" w:sz="4" w:space="0" w:color="auto"/>
            </w:tcBorders>
            <w:shd w:val="clear" w:color="auto" w:fill="auto"/>
            <w:noWrap/>
            <w:vAlign w:val="center"/>
            <w:hideMark/>
          </w:tcPr>
          <w:p w14:paraId="6F63D393"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5 027 682</w:t>
            </w:r>
          </w:p>
        </w:tc>
      </w:tr>
      <w:tr w:rsidR="007D29A1" w:rsidRPr="007D29A1" w14:paraId="150F1680"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BAB291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35</w:t>
            </w:r>
          </w:p>
        </w:tc>
        <w:tc>
          <w:tcPr>
            <w:tcW w:w="1588" w:type="pct"/>
            <w:tcBorders>
              <w:top w:val="nil"/>
              <w:left w:val="nil"/>
              <w:bottom w:val="single" w:sz="4" w:space="0" w:color="auto"/>
              <w:right w:val="single" w:sz="4" w:space="0" w:color="auto"/>
            </w:tcBorders>
            <w:shd w:val="clear" w:color="auto" w:fill="auto"/>
            <w:vAlign w:val="center"/>
            <w:hideMark/>
          </w:tcPr>
          <w:p w14:paraId="30550877" w14:textId="54FC14C0"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ПК "МОЛДОВА" (г. Григориополь и Григориопольский район)</w:t>
            </w:r>
          </w:p>
        </w:tc>
        <w:tc>
          <w:tcPr>
            <w:tcW w:w="776" w:type="pct"/>
            <w:tcBorders>
              <w:top w:val="nil"/>
              <w:left w:val="nil"/>
              <w:bottom w:val="single" w:sz="4" w:space="0" w:color="auto"/>
              <w:right w:val="single" w:sz="4" w:space="0" w:color="auto"/>
            </w:tcBorders>
            <w:shd w:val="clear" w:color="auto" w:fill="auto"/>
            <w:vAlign w:val="center"/>
            <w:hideMark/>
          </w:tcPr>
          <w:p w14:paraId="4932894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870 651</w:t>
            </w:r>
          </w:p>
        </w:tc>
        <w:tc>
          <w:tcPr>
            <w:tcW w:w="571" w:type="pct"/>
            <w:tcBorders>
              <w:top w:val="nil"/>
              <w:left w:val="nil"/>
              <w:bottom w:val="single" w:sz="4" w:space="0" w:color="auto"/>
              <w:right w:val="single" w:sz="4" w:space="0" w:color="auto"/>
            </w:tcBorders>
            <w:shd w:val="clear" w:color="auto" w:fill="auto"/>
            <w:vAlign w:val="center"/>
            <w:hideMark/>
          </w:tcPr>
          <w:p w14:paraId="32C9770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2 759 885</w:t>
            </w:r>
          </w:p>
        </w:tc>
        <w:tc>
          <w:tcPr>
            <w:tcW w:w="953" w:type="pct"/>
            <w:tcBorders>
              <w:top w:val="nil"/>
              <w:left w:val="nil"/>
              <w:bottom w:val="single" w:sz="4" w:space="0" w:color="auto"/>
              <w:right w:val="single" w:sz="4" w:space="0" w:color="auto"/>
            </w:tcBorders>
            <w:shd w:val="clear" w:color="auto" w:fill="auto"/>
            <w:vAlign w:val="center"/>
            <w:hideMark/>
          </w:tcPr>
          <w:p w14:paraId="75E7581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1 334 215</w:t>
            </w:r>
          </w:p>
        </w:tc>
        <w:tc>
          <w:tcPr>
            <w:tcW w:w="947" w:type="pct"/>
            <w:tcBorders>
              <w:top w:val="nil"/>
              <w:left w:val="nil"/>
              <w:bottom w:val="single" w:sz="4" w:space="0" w:color="auto"/>
              <w:right w:val="single" w:sz="4" w:space="0" w:color="auto"/>
            </w:tcBorders>
            <w:shd w:val="clear" w:color="auto" w:fill="auto"/>
            <w:noWrap/>
            <w:vAlign w:val="center"/>
            <w:hideMark/>
          </w:tcPr>
          <w:p w14:paraId="472C99A4"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4 964 751</w:t>
            </w:r>
          </w:p>
        </w:tc>
      </w:tr>
      <w:tr w:rsidR="007D29A1" w:rsidRPr="007D29A1" w14:paraId="29744418" w14:textId="77777777" w:rsidTr="007D29A1">
        <w:trPr>
          <w:trHeight w:val="45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EDEF1E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36</w:t>
            </w:r>
          </w:p>
        </w:tc>
        <w:tc>
          <w:tcPr>
            <w:tcW w:w="1588" w:type="pct"/>
            <w:tcBorders>
              <w:top w:val="nil"/>
              <w:left w:val="nil"/>
              <w:bottom w:val="single" w:sz="4" w:space="0" w:color="auto"/>
              <w:right w:val="single" w:sz="4" w:space="0" w:color="auto"/>
            </w:tcBorders>
            <w:shd w:val="clear" w:color="auto" w:fill="auto"/>
            <w:vAlign w:val="center"/>
            <w:hideMark/>
          </w:tcPr>
          <w:p w14:paraId="49F24C95"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ООО "МЕБ. ФАБРИКА "ЕВРОСТИЛЬ" (г. </w:t>
            </w:r>
            <w:proofErr w:type="gramStart"/>
            <w:r w:rsidRPr="007D29A1">
              <w:rPr>
                <w:rFonts w:ascii="Times New Roman" w:eastAsia="Times New Roman" w:hAnsi="Times New Roman" w:cs="Times New Roman"/>
                <w:sz w:val="24"/>
                <w:szCs w:val="24"/>
                <w:lang w:eastAsia="ru-RU"/>
              </w:rPr>
              <w:t xml:space="preserve">Бендеры)   </w:t>
            </w:r>
            <w:proofErr w:type="gramEnd"/>
            <w:r w:rsidRPr="007D29A1">
              <w:rPr>
                <w:rFonts w:ascii="Times New Roman" w:eastAsia="Times New Roman" w:hAnsi="Times New Roman" w:cs="Times New Roman"/>
                <w:sz w:val="24"/>
                <w:szCs w:val="24"/>
                <w:lang w:eastAsia="ru-RU"/>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6F70D61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1 955 701</w:t>
            </w:r>
          </w:p>
        </w:tc>
        <w:tc>
          <w:tcPr>
            <w:tcW w:w="571" w:type="pct"/>
            <w:tcBorders>
              <w:top w:val="nil"/>
              <w:left w:val="nil"/>
              <w:bottom w:val="single" w:sz="4" w:space="0" w:color="auto"/>
              <w:right w:val="single" w:sz="4" w:space="0" w:color="auto"/>
            </w:tcBorders>
            <w:shd w:val="clear" w:color="auto" w:fill="auto"/>
            <w:noWrap/>
            <w:vAlign w:val="center"/>
            <w:hideMark/>
          </w:tcPr>
          <w:p w14:paraId="56D2ABD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2 289 754</w:t>
            </w:r>
          </w:p>
        </w:tc>
        <w:tc>
          <w:tcPr>
            <w:tcW w:w="953" w:type="pct"/>
            <w:tcBorders>
              <w:top w:val="nil"/>
              <w:left w:val="nil"/>
              <w:bottom w:val="single" w:sz="4" w:space="0" w:color="auto"/>
              <w:right w:val="single" w:sz="4" w:space="0" w:color="auto"/>
            </w:tcBorders>
            <w:shd w:val="clear" w:color="auto" w:fill="auto"/>
            <w:noWrap/>
            <w:vAlign w:val="center"/>
            <w:hideMark/>
          </w:tcPr>
          <w:p w14:paraId="6B163AE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592 662</w:t>
            </w:r>
          </w:p>
        </w:tc>
        <w:tc>
          <w:tcPr>
            <w:tcW w:w="947" w:type="pct"/>
            <w:tcBorders>
              <w:top w:val="nil"/>
              <w:left w:val="nil"/>
              <w:bottom w:val="single" w:sz="4" w:space="0" w:color="auto"/>
              <w:right w:val="single" w:sz="4" w:space="0" w:color="auto"/>
            </w:tcBorders>
            <w:shd w:val="clear" w:color="auto" w:fill="auto"/>
            <w:noWrap/>
            <w:vAlign w:val="center"/>
            <w:hideMark/>
          </w:tcPr>
          <w:p w14:paraId="4EDDAE4B"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4 838 117</w:t>
            </w:r>
          </w:p>
        </w:tc>
      </w:tr>
      <w:tr w:rsidR="007D29A1" w:rsidRPr="007D29A1" w14:paraId="0FD86303"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C65262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37</w:t>
            </w:r>
          </w:p>
        </w:tc>
        <w:tc>
          <w:tcPr>
            <w:tcW w:w="1588" w:type="pct"/>
            <w:tcBorders>
              <w:top w:val="nil"/>
              <w:left w:val="nil"/>
              <w:bottom w:val="single" w:sz="4" w:space="0" w:color="auto"/>
              <w:right w:val="single" w:sz="4" w:space="0" w:color="auto"/>
            </w:tcBorders>
            <w:shd w:val="clear" w:color="auto" w:fill="auto"/>
            <w:noWrap/>
            <w:vAlign w:val="center"/>
            <w:hideMark/>
          </w:tcPr>
          <w:p w14:paraId="7F76AE44"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"ФУРШЕТ"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070854C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1 095 121</w:t>
            </w:r>
          </w:p>
        </w:tc>
        <w:tc>
          <w:tcPr>
            <w:tcW w:w="571" w:type="pct"/>
            <w:tcBorders>
              <w:top w:val="nil"/>
              <w:left w:val="nil"/>
              <w:bottom w:val="single" w:sz="4" w:space="0" w:color="auto"/>
              <w:right w:val="single" w:sz="4" w:space="0" w:color="auto"/>
            </w:tcBorders>
            <w:shd w:val="clear" w:color="auto" w:fill="auto"/>
            <w:noWrap/>
            <w:vAlign w:val="center"/>
            <w:hideMark/>
          </w:tcPr>
          <w:p w14:paraId="65A9035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3 097 724</w:t>
            </w:r>
          </w:p>
        </w:tc>
        <w:tc>
          <w:tcPr>
            <w:tcW w:w="953" w:type="pct"/>
            <w:tcBorders>
              <w:top w:val="nil"/>
              <w:left w:val="nil"/>
              <w:bottom w:val="single" w:sz="4" w:space="0" w:color="auto"/>
              <w:right w:val="single" w:sz="4" w:space="0" w:color="auto"/>
            </w:tcBorders>
            <w:shd w:val="clear" w:color="auto" w:fill="auto"/>
            <w:noWrap/>
            <w:vAlign w:val="center"/>
            <w:hideMark/>
          </w:tcPr>
          <w:p w14:paraId="1FF1675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458 023</w:t>
            </w:r>
          </w:p>
        </w:tc>
        <w:tc>
          <w:tcPr>
            <w:tcW w:w="947" w:type="pct"/>
            <w:tcBorders>
              <w:top w:val="nil"/>
              <w:left w:val="nil"/>
              <w:bottom w:val="single" w:sz="4" w:space="0" w:color="auto"/>
              <w:right w:val="single" w:sz="4" w:space="0" w:color="auto"/>
            </w:tcBorders>
            <w:shd w:val="clear" w:color="auto" w:fill="auto"/>
            <w:noWrap/>
            <w:vAlign w:val="center"/>
            <w:hideMark/>
          </w:tcPr>
          <w:p w14:paraId="0B1716F5"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4 650 869</w:t>
            </w:r>
          </w:p>
        </w:tc>
      </w:tr>
      <w:tr w:rsidR="007D29A1" w:rsidRPr="007D29A1" w14:paraId="7B42B54F" w14:textId="77777777" w:rsidTr="007D29A1">
        <w:trPr>
          <w:trHeight w:val="45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B5B31C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38</w:t>
            </w:r>
          </w:p>
        </w:tc>
        <w:tc>
          <w:tcPr>
            <w:tcW w:w="1588" w:type="pct"/>
            <w:tcBorders>
              <w:top w:val="nil"/>
              <w:left w:val="nil"/>
              <w:bottom w:val="single" w:sz="4" w:space="0" w:color="auto"/>
              <w:right w:val="single" w:sz="4" w:space="0" w:color="auto"/>
            </w:tcBorders>
            <w:shd w:val="clear" w:color="auto" w:fill="auto"/>
            <w:vAlign w:val="center"/>
            <w:hideMark/>
          </w:tcPr>
          <w:p w14:paraId="7492326D"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КСП "Северный" (г. Рыбница и Рыбницкий район)</w:t>
            </w:r>
          </w:p>
        </w:tc>
        <w:tc>
          <w:tcPr>
            <w:tcW w:w="776" w:type="pct"/>
            <w:tcBorders>
              <w:top w:val="nil"/>
              <w:left w:val="nil"/>
              <w:bottom w:val="single" w:sz="4" w:space="0" w:color="auto"/>
              <w:right w:val="single" w:sz="4" w:space="0" w:color="auto"/>
            </w:tcBorders>
            <w:shd w:val="clear" w:color="auto" w:fill="auto"/>
            <w:vAlign w:val="center"/>
            <w:hideMark/>
          </w:tcPr>
          <w:p w14:paraId="27A57F3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1 232 476  </w:t>
            </w:r>
          </w:p>
        </w:tc>
        <w:tc>
          <w:tcPr>
            <w:tcW w:w="571" w:type="pct"/>
            <w:tcBorders>
              <w:top w:val="nil"/>
              <w:left w:val="nil"/>
              <w:bottom w:val="single" w:sz="4" w:space="0" w:color="auto"/>
              <w:right w:val="single" w:sz="4" w:space="0" w:color="auto"/>
            </w:tcBorders>
            <w:shd w:val="clear" w:color="auto" w:fill="auto"/>
            <w:vAlign w:val="center"/>
            <w:hideMark/>
          </w:tcPr>
          <w:p w14:paraId="130DAE4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2 053 046  </w:t>
            </w:r>
          </w:p>
        </w:tc>
        <w:tc>
          <w:tcPr>
            <w:tcW w:w="953" w:type="pct"/>
            <w:tcBorders>
              <w:top w:val="nil"/>
              <w:left w:val="nil"/>
              <w:bottom w:val="single" w:sz="4" w:space="0" w:color="auto"/>
              <w:right w:val="single" w:sz="4" w:space="0" w:color="auto"/>
            </w:tcBorders>
            <w:shd w:val="clear" w:color="auto" w:fill="auto"/>
            <w:vAlign w:val="center"/>
            <w:hideMark/>
          </w:tcPr>
          <w:p w14:paraId="0EE2CE9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1 007 384  </w:t>
            </w:r>
          </w:p>
        </w:tc>
        <w:tc>
          <w:tcPr>
            <w:tcW w:w="947" w:type="pct"/>
            <w:tcBorders>
              <w:top w:val="nil"/>
              <w:left w:val="nil"/>
              <w:bottom w:val="single" w:sz="4" w:space="0" w:color="auto"/>
              <w:right w:val="single" w:sz="4" w:space="0" w:color="auto"/>
            </w:tcBorders>
            <w:shd w:val="clear" w:color="auto" w:fill="auto"/>
            <w:noWrap/>
            <w:vAlign w:val="center"/>
            <w:hideMark/>
          </w:tcPr>
          <w:p w14:paraId="2E1BCAE0"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4 292 906</w:t>
            </w:r>
          </w:p>
        </w:tc>
      </w:tr>
      <w:tr w:rsidR="007D29A1" w:rsidRPr="007D29A1" w14:paraId="3E1CC45B"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93291E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39</w:t>
            </w:r>
          </w:p>
        </w:tc>
        <w:tc>
          <w:tcPr>
            <w:tcW w:w="1588" w:type="pct"/>
            <w:tcBorders>
              <w:top w:val="nil"/>
              <w:left w:val="nil"/>
              <w:bottom w:val="single" w:sz="4" w:space="0" w:color="auto"/>
              <w:right w:val="single" w:sz="4" w:space="0" w:color="auto"/>
            </w:tcBorders>
            <w:shd w:val="clear" w:color="auto" w:fill="auto"/>
            <w:noWrap/>
            <w:vAlign w:val="center"/>
            <w:hideMark/>
          </w:tcPr>
          <w:p w14:paraId="34145503"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"ВИТАРА</w:t>
            </w:r>
            <w:proofErr w:type="gramStart"/>
            <w:r w:rsidRPr="007D29A1">
              <w:rPr>
                <w:rFonts w:ascii="Times New Roman" w:eastAsia="Times New Roman" w:hAnsi="Times New Roman" w:cs="Times New Roman"/>
                <w:sz w:val="24"/>
                <w:szCs w:val="24"/>
                <w:lang w:eastAsia="ru-RU"/>
              </w:rPr>
              <w:t>"  (</w:t>
            </w:r>
            <w:proofErr w:type="gramEnd"/>
            <w:r w:rsidRPr="007D29A1">
              <w:rPr>
                <w:rFonts w:ascii="Times New Roman" w:eastAsia="Times New Roman" w:hAnsi="Times New Roman" w:cs="Times New Roman"/>
                <w:sz w:val="24"/>
                <w:szCs w:val="24"/>
                <w:lang w:eastAsia="ru-RU"/>
              </w:rPr>
              <w:t xml:space="preserve">г. Бендеры)                                                                                                                                    </w:t>
            </w:r>
          </w:p>
        </w:tc>
        <w:tc>
          <w:tcPr>
            <w:tcW w:w="776" w:type="pct"/>
            <w:tcBorders>
              <w:top w:val="nil"/>
              <w:left w:val="nil"/>
              <w:bottom w:val="single" w:sz="4" w:space="0" w:color="auto"/>
              <w:right w:val="single" w:sz="4" w:space="0" w:color="auto"/>
            </w:tcBorders>
            <w:shd w:val="clear" w:color="auto" w:fill="auto"/>
            <w:noWrap/>
            <w:vAlign w:val="center"/>
            <w:hideMark/>
          </w:tcPr>
          <w:p w14:paraId="0B0E24D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2 815 906</w:t>
            </w:r>
          </w:p>
        </w:tc>
        <w:tc>
          <w:tcPr>
            <w:tcW w:w="571" w:type="pct"/>
            <w:tcBorders>
              <w:top w:val="nil"/>
              <w:left w:val="nil"/>
              <w:bottom w:val="single" w:sz="4" w:space="0" w:color="auto"/>
              <w:right w:val="single" w:sz="4" w:space="0" w:color="auto"/>
            </w:tcBorders>
            <w:shd w:val="clear" w:color="auto" w:fill="auto"/>
            <w:noWrap/>
            <w:vAlign w:val="center"/>
            <w:hideMark/>
          </w:tcPr>
          <w:p w14:paraId="38A904C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933 346</w:t>
            </w:r>
          </w:p>
        </w:tc>
        <w:tc>
          <w:tcPr>
            <w:tcW w:w="953" w:type="pct"/>
            <w:tcBorders>
              <w:top w:val="nil"/>
              <w:left w:val="nil"/>
              <w:bottom w:val="single" w:sz="4" w:space="0" w:color="auto"/>
              <w:right w:val="single" w:sz="4" w:space="0" w:color="auto"/>
            </w:tcBorders>
            <w:shd w:val="clear" w:color="auto" w:fill="auto"/>
            <w:noWrap/>
            <w:vAlign w:val="center"/>
            <w:hideMark/>
          </w:tcPr>
          <w:p w14:paraId="472945F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159 502</w:t>
            </w:r>
          </w:p>
        </w:tc>
        <w:tc>
          <w:tcPr>
            <w:tcW w:w="947" w:type="pct"/>
            <w:tcBorders>
              <w:top w:val="nil"/>
              <w:left w:val="nil"/>
              <w:bottom w:val="single" w:sz="4" w:space="0" w:color="auto"/>
              <w:right w:val="single" w:sz="4" w:space="0" w:color="auto"/>
            </w:tcBorders>
            <w:shd w:val="clear" w:color="auto" w:fill="auto"/>
            <w:noWrap/>
            <w:vAlign w:val="center"/>
            <w:hideMark/>
          </w:tcPr>
          <w:p w14:paraId="156E28B7"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3 908 755</w:t>
            </w:r>
          </w:p>
        </w:tc>
      </w:tr>
      <w:tr w:rsidR="007D29A1" w:rsidRPr="007D29A1" w14:paraId="21D3915D"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70A5A2A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40</w:t>
            </w:r>
          </w:p>
        </w:tc>
        <w:tc>
          <w:tcPr>
            <w:tcW w:w="1588" w:type="pct"/>
            <w:tcBorders>
              <w:top w:val="nil"/>
              <w:left w:val="nil"/>
              <w:bottom w:val="single" w:sz="4" w:space="0" w:color="auto"/>
              <w:right w:val="single" w:sz="4" w:space="0" w:color="auto"/>
            </w:tcBorders>
            <w:shd w:val="clear" w:color="auto" w:fill="auto"/>
            <w:noWrap/>
            <w:vAlign w:val="center"/>
            <w:hideMark/>
          </w:tcPr>
          <w:p w14:paraId="1D5E11CD"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"КАНЦ-СЕРВИС"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3CDDA83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1 751 581</w:t>
            </w:r>
          </w:p>
        </w:tc>
        <w:tc>
          <w:tcPr>
            <w:tcW w:w="571" w:type="pct"/>
            <w:tcBorders>
              <w:top w:val="nil"/>
              <w:left w:val="nil"/>
              <w:bottom w:val="single" w:sz="4" w:space="0" w:color="auto"/>
              <w:right w:val="single" w:sz="4" w:space="0" w:color="auto"/>
            </w:tcBorders>
            <w:shd w:val="clear" w:color="auto" w:fill="auto"/>
            <w:noWrap/>
            <w:vAlign w:val="center"/>
            <w:hideMark/>
          </w:tcPr>
          <w:p w14:paraId="1E8BD99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2 129 281</w:t>
            </w:r>
          </w:p>
        </w:tc>
        <w:tc>
          <w:tcPr>
            <w:tcW w:w="953" w:type="pct"/>
            <w:tcBorders>
              <w:top w:val="nil"/>
              <w:left w:val="nil"/>
              <w:bottom w:val="single" w:sz="4" w:space="0" w:color="auto"/>
              <w:right w:val="single" w:sz="4" w:space="0" w:color="auto"/>
            </w:tcBorders>
            <w:shd w:val="clear" w:color="auto" w:fill="auto"/>
            <w:noWrap/>
            <w:vAlign w:val="center"/>
            <w:hideMark/>
          </w:tcPr>
          <w:p w14:paraId="76266C5C"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14:paraId="3B17F9B6"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3 880 862</w:t>
            </w:r>
          </w:p>
        </w:tc>
      </w:tr>
      <w:tr w:rsidR="007D29A1" w:rsidRPr="007D29A1" w14:paraId="7E18FE3B"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C7C52E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41</w:t>
            </w:r>
          </w:p>
        </w:tc>
        <w:tc>
          <w:tcPr>
            <w:tcW w:w="1588" w:type="pct"/>
            <w:tcBorders>
              <w:top w:val="nil"/>
              <w:left w:val="nil"/>
              <w:bottom w:val="single" w:sz="4" w:space="0" w:color="auto"/>
              <w:right w:val="single" w:sz="4" w:space="0" w:color="auto"/>
            </w:tcBorders>
            <w:shd w:val="clear" w:color="auto" w:fill="auto"/>
            <w:vAlign w:val="center"/>
            <w:hideMark/>
          </w:tcPr>
          <w:p w14:paraId="5884877C"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"Бордо" (г. Рыбница и Рыбницкий район)</w:t>
            </w:r>
          </w:p>
        </w:tc>
        <w:tc>
          <w:tcPr>
            <w:tcW w:w="776" w:type="pct"/>
            <w:tcBorders>
              <w:top w:val="nil"/>
              <w:left w:val="nil"/>
              <w:bottom w:val="single" w:sz="4" w:space="0" w:color="auto"/>
              <w:right w:val="single" w:sz="4" w:space="0" w:color="auto"/>
            </w:tcBorders>
            <w:shd w:val="clear" w:color="auto" w:fill="auto"/>
            <w:vAlign w:val="center"/>
            <w:hideMark/>
          </w:tcPr>
          <w:p w14:paraId="6F4E82A6"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909 915  </w:t>
            </w:r>
          </w:p>
        </w:tc>
        <w:tc>
          <w:tcPr>
            <w:tcW w:w="571" w:type="pct"/>
            <w:tcBorders>
              <w:top w:val="nil"/>
              <w:left w:val="nil"/>
              <w:bottom w:val="single" w:sz="4" w:space="0" w:color="auto"/>
              <w:right w:val="single" w:sz="4" w:space="0" w:color="auto"/>
            </w:tcBorders>
            <w:shd w:val="clear" w:color="auto" w:fill="auto"/>
            <w:vAlign w:val="center"/>
            <w:hideMark/>
          </w:tcPr>
          <w:p w14:paraId="31F71C0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2 432 737  </w:t>
            </w:r>
          </w:p>
        </w:tc>
        <w:tc>
          <w:tcPr>
            <w:tcW w:w="953" w:type="pct"/>
            <w:tcBorders>
              <w:top w:val="nil"/>
              <w:left w:val="nil"/>
              <w:bottom w:val="single" w:sz="4" w:space="0" w:color="auto"/>
              <w:right w:val="single" w:sz="4" w:space="0" w:color="auto"/>
            </w:tcBorders>
            <w:shd w:val="clear" w:color="auto" w:fill="auto"/>
            <w:vAlign w:val="center"/>
            <w:hideMark/>
          </w:tcPr>
          <w:p w14:paraId="6FFA3C6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512 024  </w:t>
            </w:r>
          </w:p>
        </w:tc>
        <w:tc>
          <w:tcPr>
            <w:tcW w:w="947" w:type="pct"/>
            <w:tcBorders>
              <w:top w:val="nil"/>
              <w:left w:val="nil"/>
              <w:bottom w:val="single" w:sz="4" w:space="0" w:color="auto"/>
              <w:right w:val="single" w:sz="4" w:space="0" w:color="auto"/>
            </w:tcBorders>
            <w:shd w:val="clear" w:color="auto" w:fill="auto"/>
            <w:noWrap/>
            <w:vAlign w:val="center"/>
            <w:hideMark/>
          </w:tcPr>
          <w:p w14:paraId="6DEB7CA0"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3 854 676</w:t>
            </w:r>
          </w:p>
        </w:tc>
      </w:tr>
      <w:tr w:rsidR="007D29A1" w:rsidRPr="007D29A1" w14:paraId="21CFADAA"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FDE243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42</w:t>
            </w:r>
          </w:p>
        </w:tc>
        <w:tc>
          <w:tcPr>
            <w:tcW w:w="1588" w:type="pct"/>
            <w:tcBorders>
              <w:top w:val="nil"/>
              <w:left w:val="nil"/>
              <w:bottom w:val="single" w:sz="4" w:space="0" w:color="auto"/>
              <w:right w:val="single" w:sz="4" w:space="0" w:color="auto"/>
            </w:tcBorders>
            <w:shd w:val="clear" w:color="auto" w:fill="auto"/>
            <w:vAlign w:val="center"/>
            <w:hideMark/>
          </w:tcPr>
          <w:p w14:paraId="2820BC95"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proofErr w:type="gramStart"/>
            <w:r w:rsidRPr="007D29A1">
              <w:rPr>
                <w:rFonts w:ascii="Times New Roman" w:eastAsia="Times New Roman" w:hAnsi="Times New Roman" w:cs="Times New Roman"/>
                <w:sz w:val="24"/>
                <w:szCs w:val="24"/>
                <w:lang w:eastAsia="ru-RU"/>
              </w:rPr>
              <w:t>СООО  "</w:t>
            </w:r>
            <w:proofErr w:type="gramEnd"/>
            <w:r w:rsidRPr="007D29A1">
              <w:rPr>
                <w:rFonts w:ascii="Times New Roman" w:eastAsia="Times New Roman" w:hAnsi="Times New Roman" w:cs="Times New Roman"/>
                <w:sz w:val="24"/>
                <w:szCs w:val="24"/>
                <w:lang w:eastAsia="ru-RU"/>
              </w:rPr>
              <w:t xml:space="preserve">ГРИН ПЕТРОЛ" (г. Бендеры)                                                                                                                                  </w:t>
            </w:r>
          </w:p>
        </w:tc>
        <w:tc>
          <w:tcPr>
            <w:tcW w:w="776" w:type="pct"/>
            <w:tcBorders>
              <w:top w:val="nil"/>
              <w:left w:val="nil"/>
              <w:bottom w:val="single" w:sz="4" w:space="0" w:color="auto"/>
              <w:right w:val="single" w:sz="4" w:space="0" w:color="auto"/>
            </w:tcBorders>
            <w:shd w:val="clear" w:color="auto" w:fill="auto"/>
            <w:vAlign w:val="center"/>
            <w:hideMark/>
          </w:tcPr>
          <w:p w14:paraId="0AEF6F1B"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1 389 490</w:t>
            </w:r>
          </w:p>
        </w:tc>
        <w:tc>
          <w:tcPr>
            <w:tcW w:w="571" w:type="pct"/>
            <w:tcBorders>
              <w:top w:val="nil"/>
              <w:left w:val="nil"/>
              <w:bottom w:val="single" w:sz="4" w:space="0" w:color="auto"/>
              <w:right w:val="single" w:sz="4" w:space="0" w:color="auto"/>
            </w:tcBorders>
            <w:shd w:val="clear" w:color="auto" w:fill="auto"/>
            <w:vAlign w:val="center"/>
            <w:hideMark/>
          </w:tcPr>
          <w:p w14:paraId="1E86238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1 923 192</w:t>
            </w:r>
          </w:p>
        </w:tc>
        <w:tc>
          <w:tcPr>
            <w:tcW w:w="953" w:type="pct"/>
            <w:tcBorders>
              <w:top w:val="nil"/>
              <w:left w:val="nil"/>
              <w:bottom w:val="single" w:sz="4" w:space="0" w:color="auto"/>
              <w:right w:val="single" w:sz="4" w:space="0" w:color="auto"/>
            </w:tcBorders>
            <w:shd w:val="clear" w:color="auto" w:fill="auto"/>
            <w:vAlign w:val="center"/>
            <w:hideMark/>
          </w:tcPr>
          <w:p w14:paraId="1B0D6E7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529 617</w:t>
            </w:r>
          </w:p>
        </w:tc>
        <w:tc>
          <w:tcPr>
            <w:tcW w:w="947" w:type="pct"/>
            <w:tcBorders>
              <w:top w:val="nil"/>
              <w:left w:val="nil"/>
              <w:bottom w:val="single" w:sz="4" w:space="0" w:color="auto"/>
              <w:right w:val="single" w:sz="4" w:space="0" w:color="auto"/>
            </w:tcBorders>
            <w:shd w:val="clear" w:color="auto" w:fill="auto"/>
            <w:noWrap/>
            <w:vAlign w:val="center"/>
            <w:hideMark/>
          </w:tcPr>
          <w:p w14:paraId="6D52F00A"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3 842 300</w:t>
            </w:r>
          </w:p>
        </w:tc>
      </w:tr>
      <w:tr w:rsidR="007D29A1" w:rsidRPr="007D29A1" w14:paraId="5D9F8D7F"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37461A5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43</w:t>
            </w:r>
          </w:p>
        </w:tc>
        <w:tc>
          <w:tcPr>
            <w:tcW w:w="1588" w:type="pct"/>
            <w:tcBorders>
              <w:top w:val="nil"/>
              <w:left w:val="nil"/>
              <w:bottom w:val="single" w:sz="4" w:space="0" w:color="auto"/>
              <w:right w:val="single" w:sz="4" w:space="0" w:color="auto"/>
            </w:tcBorders>
            <w:shd w:val="clear" w:color="auto" w:fill="auto"/>
            <w:noWrap/>
            <w:vAlign w:val="center"/>
            <w:hideMark/>
          </w:tcPr>
          <w:p w14:paraId="176C5AD0"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ОАО "ЭНЕРГОРЕСУРС"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32E498A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1 397 635</w:t>
            </w:r>
          </w:p>
        </w:tc>
        <w:tc>
          <w:tcPr>
            <w:tcW w:w="571" w:type="pct"/>
            <w:tcBorders>
              <w:top w:val="nil"/>
              <w:left w:val="nil"/>
              <w:bottom w:val="single" w:sz="4" w:space="0" w:color="auto"/>
              <w:right w:val="single" w:sz="4" w:space="0" w:color="auto"/>
            </w:tcBorders>
            <w:shd w:val="clear" w:color="auto" w:fill="auto"/>
            <w:noWrap/>
            <w:vAlign w:val="center"/>
            <w:hideMark/>
          </w:tcPr>
          <w:p w14:paraId="06C2311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1 154 873</w:t>
            </w:r>
          </w:p>
        </w:tc>
        <w:tc>
          <w:tcPr>
            <w:tcW w:w="953" w:type="pct"/>
            <w:tcBorders>
              <w:top w:val="nil"/>
              <w:left w:val="nil"/>
              <w:bottom w:val="single" w:sz="4" w:space="0" w:color="auto"/>
              <w:right w:val="single" w:sz="4" w:space="0" w:color="auto"/>
            </w:tcBorders>
            <w:shd w:val="clear" w:color="auto" w:fill="auto"/>
            <w:noWrap/>
            <w:vAlign w:val="center"/>
            <w:hideMark/>
          </w:tcPr>
          <w:p w14:paraId="62E3009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1 199 617</w:t>
            </w:r>
          </w:p>
        </w:tc>
        <w:tc>
          <w:tcPr>
            <w:tcW w:w="947" w:type="pct"/>
            <w:tcBorders>
              <w:top w:val="nil"/>
              <w:left w:val="nil"/>
              <w:bottom w:val="single" w:sz="4" w:space="0" w:color="auto"/>
              <w:right w:val="single" w:sz="4" w:space="0" w:color="auto"/>
            </w:tcBorders>
            <w:shd w:val="clear" w:color="auto" w:fill="auto"/>
            <w:noWrap/>
            <w:vAlign w:val="center"/>
            <w:hideMark/>
          </w:tcPr>
          <w:p w14:paraId="3999D57A"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3 752 124</w:t>
            </w:r>
          </w:p>
        </w:tc>
      </w:tr>
      <w:tr w:rsidR="007D29A1" w:rsidRPr="007D29A1" w14:paraId="5D72CE28"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D043BB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44</w:t>
            </w:r>
          </w:p>
        </w:tc>
        <w:tc>
          <w:tcPr>
            <w:tcW w:w="1588" w:type="pct"/>
            <w:tcBorders>
              <w:top w:val="nil"/>
              <w:left w:val="nil"/>
              <w:bottom w:val="single" w:sz="4" w:space="0" w:color="auto"/>
              <w:right w:val="single" w:sz="4" w:space="0" w:color="auto"/>
            </w:tcBorders>
            <w:shd w:val="clear" w:color="auto" w:fill="auto"/>
            <w:noWrap/>
            <w:vAlign w:val="center"/>
            <w:hideMark/>
          </w:tcPr>
          <w:p w14:paraId="3673E1FA"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ГУП "АГРО-ГИСКА" (г. </w:t>
            </w:r>
            <w:proofErr w:type="gramStart"/>
            <w:r w:rsidRPr="007D29A1">
              <w:rPr>
                <w:rFonts w:ascii="Times New Roman" w:eastAsia="Times New Roman" w:hAnsi="Times New Roman" w:cs="Times New Roman"/>
                <w:sz w:val="24"/>
                <w:szCs w:val="24"/>
                <w:lang w:eastAsia="ru-RU"/>
              </w:rPr>
              <w:t xml:space="preserve">Бендеры)   </w:t>
            </w:r>
            <w:proofErr w:type="gramEnd"/>
            <w:r w:rsidRPr="007D29A1">
              <w:rPr>
                <w:rFonts w:ascii="Times New Roman" w:eastAsia="Times New Roman" w:hAnsi="Times New Roman" w:cs="Times New Roman"/>
                <w:sz w:val="24"/>
                <w:szCs w:val="24"/>
                <w:lang w:eastAsia="ru-RU"/>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16B10F6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957 711</w:t>
            </w:r>
          </w:p>
        </w:tc>
        <w:tc>
          <w:tcPr>
            <w:tcW w:w="571" w:type="pct"/>
            <w:tcBorders>
              <w:top w:val="nil"/>
              <w:left w:val="nil"/>
              <w:bottom w:val="single" w:sz="4" w:space="0" w:color="auto"/>
              <w:right w:val="single" w:sz="4" w:space="0" w:color="auto"/>
            </w:tcBorders>
            <w:shd w:val="clear" w:color="auto" w:fill="auto"/>
            <w:noWrap/>
            <w:vAlign w:val="center"/>
            <w:hideMark/>
          </w:tcPr>
          <w:p w14:paraId="21A7FB1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1 546 093</w:t>
            </w:r>
          </w:p>
        </w:tc>
        <w:tc>
          <w:tcPr>
            <w:tcW w:w="953" w:type="pct"/>
            <w:tcBorders>
              <w:top w:val="nil"/>
              <w:left w:val="nil"/>
              <w:bottom w:val="single" w:sz="4" w:space="0" w:color="auto"/>
              <w:right w:val="single" w:sz="4" w:space="0" w:color="auto"/>
            </w:tcBorders>
            <w:shd w:val="clear" w:color="auto" w:fill="auto"/>
            <w:noWrap/>
            <w:vAlign w:val="center"/>
            <w:hideMark/>
          </w:tcPr>
          <w:p w14:paraId="44588F0D"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1 217 428</w:t>
            </w:r>
          </w:p>
        </w:tc>
        <w:tc>
          <w:tcPr>
            <w:tcW w:w="947" w:type="pct"/>
            <w:tcBorders>
              <w:top w:val="nil"/>
              <w:left w:val="nil"/>
              <w:bottom w:val="single" w:sz="4" w:space="0" w:color="auto"/>
              <w:right w:val="single" w:sz="4" w:space="0" w:color="auto"/>
            </w:tcBorders>
            <w:shd w:val="clear" w:color="auto" w:fill="auto"/>
            <w:noWrap/>
            <w:vAlign w:val="center"/>
            <w:hideMark/>
          </w:tcPr>
          <w:p w14:paraId="1474BC91"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3 721 233</w:t>
            </w:r>
          </w:p>
        </w:tc>
      </w:tr>
      <w:tr w:rsidR="007D29A1" w:rsidRPr="007D29A1" w14:paraId="643489B9"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185BB95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45</w:t>
            </w:r>
          </w:p>
        </w:tc>
        <w:tc>
          <w:tcPr>
            <w:tcW w:w="1588" w:type="pct"/>
            <w:tcBorders>
              <w:top w:val="nil"/>
              <w:left w:val="nil"/>
              <w:bottom w:val="single" w:sz="4" w:space="0" w:color="auto"/>
              <w:right w:val="single" w:sz="4" w:space="0" w:color="auto"/>
            </w:tcBorders>
            <w:shd w:val="clear" w:color="auto" w:fill="auto"/>
            <w:noWrap/>
            <w:vAlign w:val="center"/>
            <w:hideMark/>
          </w:tcPr>
          <w:p w14:paraId="11E0F14E"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"ПКФ АРТЕКС" (г. Тирасполь)</w:t>
            </w:r>
          </w:p>
        </w:tc>
        <w:tc>
          <w:tcPr>
            <w:tcW w:w="776" w:type="pct"/>
            <w:tcBorders>
              <w:top w:val="nil"/>
              <w:left w:val="nil"/>
              <w:bottom w:val="single" w:sz="4" w:space="0" w:color="auto"/>
              <w:right w:val="single" w:sz="4" w:space="0" w:color="auto"/>
            </w:tcBorders>
            <w:shd w:val="clear" w:color="auto" w:fill="auto"/>
            <w:noWrap/>
            <w:vAlign w:val="center"/>
            <w:hideMark/>
          </w:tcPr>
          <w:p w14:paraId="7D95FC7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1 047 386</w:t>
            </w:r>
          </w:p>
        </w:tc>
        <w:tc>
          <w:tcPr>
            <w:tcW w:w="571" w:type="pct"/>
            <w:tcBorders>
              <w:top w:val="nil"/>
              <w:left w:val="nil"/>
              <w:bottom w:val="single" w:sz="4" w:space="0" w:color="auto"/>
              <w:right w:val="single" w:sz="4" w:space="0" w:color="auto"/>
            </w:tcBorders>
            <w:shd w:val="clear" w:color="auto" w:fill="auto"/>
            <w:noWrap/>
            <w:vAlign w:val="center"/>
            <w:hideMark/>
          </w:tcPr>
          <w:p w14:paraId="7E04990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801 686</w:t>
            </w:r>
          </w:p>
        </w:tc>
        <w:tc>
          <w:tcPr>
            <w:tcW w:w="953" w:type="pct"/>
            <w:tcBorders>
              <w:top w:val="nil"/>
              <w:left w:val="nil"/>
              <w:bottom w:val="single" w:sz="4" w:space="0" w:color="auto"/>
              <w:right w:val="single" w:sz="4" w:space="0" w:color="auto"/>
            </w:tcBorders>
            <w:shd w:val="clear" w:color="auto" w:fill="auto"/>
            <w:noWrap/>
            <w:vAlign w:val="center"/>
            <w:hideMark/>
          </w:tcPr>
          <w:p w14:paraId="1170B74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1 862 173</w:t>
            </w:r>
          </w:p>
        </w:tc>
        <w:tc>
          <w:tcPr>
            <w:tcW w:w="947" w:type="pct"/>
            <w:tcBorders>
              <w:top w:val="nil"/>
              <w:left w:val="nil"/>
              <w:bottom w:val="single" w:sz="4" w:space="0" w:color="auto"/>
              <w:right w:val="single" w:sz="4" w:space="0" w:color="auto"/>
            </w:tcBorders>
            <w:shd w:val="clear" w:color="auto" w:fill="auto"/>
            <w:noWrap/>
            <w:vAlign w:val="center"/>
            <w:hideMark/>
          </w:tcPr>
          <w:p w14:paraId="2C340F1D"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3 711 245</w:t>
            </w:r>
          </w:p>
        </w:tc>
      </w:tr>
      <w:tr w:rsidR="007D29A1" w:rsidRPr="007D29A1" w14:paraId="0C41D150"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E947544"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46</w:t>
            </w:r>
          </w:p>
        </w:tc>
        <w:tc>
          <w:tcPr>
            <w:tcW w:w="1588" w:type="pct"/>
            <w:tcBorders>
              <w:top w:val="nil"/>
              <w:left w:val="nil"/>
              <w:bottom w:val="single" w:sz="4" w:space="0" w:color="auto"/>
              <w:right w:val="single" w:sz="4" w:space="0" w:color="auto"/>
            </w:tcBorders>
            <w:shd w:val="clear" w:color="auto" w:fill="auto"/>
            <w:vAlign w:val="center"/>
            <w:hideMark/>
          </w:tcPr>
          <w:p w14:paraId="3063A398"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"СИНЕРГИ</w:t>
            </w:r>
            <w:proofErr w:type="gramStart"/>
            <w:r w:rsidRPr="007D29A1">
              <w:rPr>
                <w:rFonts w:ascii="Times New Roman" w:eastAsia="Times New Roman" w:hAnsi="Times New Roman" w:cs="Times New Roman"/>
                <w:sz w:val="24"/>
                <w:szCs w:val="24"/>
                <w:lang w:eastAsia="ru-RU"/>
              </w:rPr>
              <w:t>"  (</w:t>
            </w:r>
            <w:proofErr w:type="gramEnd"/>
            <w:r w:rsidRPr="007D29A1">
              <w:rPr>
                <w:rFonts w:ascii="Times New Roman" w:eastAsia="Times New Roman" w:hAnsi="Times New Roman" w:cs="Times New Roman"/>
                <w:sz w:val="24"/>
                <w:szCs w:val="24"/>
                <w:lang w:eastAsia="ru-RU"/>
              </w:rPr>
              <w:t xml:space="preserve">г. Бендеры)                                                                                                                        </w:t>
            </w:r>
          </w:p>
        </w:tc>
        <w:tc>
          <w:tcPr>
            <w:tcW w:w="776" w:type="pct"/>
            <w:tcBorders>
              <w:top w:val="nil"/>
              <w:left w:val="nil"/>
              <w:bottom w:val="single" w:sz="4" w:space="0" w:color="auto"/>
              <w:right w:val="single" w:sz="4" w:space="0" w:color="auto"/>
            </w:tcBorders>
            <w:shd w:val="clear" w:color="auto" w:fill="auto"/>
            <w:noWrap/>
            <w:vAlign w:val="center"/>
            <w:hideMark/>
          </w:tcPr>
          <w:p w14:paraId="7987DBA7"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1 600 626</w:t>
            </w:r>
          </w:p>
        </w:tc>
        <w:tc>
          <w:tcPr>
            <w:tcW w:w="571" w:type="pct"/>
            <w:tcBorders>
              <w:top w:val="nil"/>
              <w:left w:val="nil"/>
              <w:bottom w:val="single" w:sz="4" w:space="0" w:color="auto"/>
              <w:right w:val="single" w:sz="4" w:space="0" w:color="auto"/>
            </w:tcBorders>
            <w:shd w:val="clear" w:color="auto" w:fill="auto"/>
            <w:noWrap/>
            <w:vAlign w:val="center"/>
            <w:hideMark/>
          </w:tcPr>
          <w:p w14:paraId="6C0282E9"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1 585 494</w:t>
            </w:r>
          </w:p>
        </w:tc>
        <w:tc>
          <w:tcPr>
            <w:tcW w:w="953" w:type="pct"/>
            <w:tcBorders>
              <w:top w:val="nil"/>
              <w:left w:val="nil"/>
              <w:bottom w:val="single" w:sz="4" w:space="0" w:color="auto"/>
              <w:right w:val="single" w:sz="4" w:space="0" w:color="auto"/>
            </w:tcBorders>
            <w:shd w:val="clear" w:color="auto" w:fill="auto"/>
            <w:noWrap/>
            <w:vAlign w:val="center"/>
            <w:hideMark/>
          </w:tcPr>
          <w:p w14:paraId="37651E8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518 673</w:t>
            </w:r>
          </w:p>
        </w:tc>
        <w:tc>
          <w:tcPr>
            <w:tcW w:w="947" w:type="pct"/>
            <w:tcBorders>
              <w:top w:val="nil"/>
              <w:left w:val="nil"/>
              <w:bottom w:val="single" w:sz="4" w:space="0" w:color="auto"/>
              <w:right w:val="single" w:sz="4" w:space="0" w:color="auto"/>
            </w:tcBorders>
            <w:shd w:val="clear" w:color="auto" w:fill="auto"/>
            <w:noWrap/>
            <w:vAlign w:val="center"/>
            <w:hideMark/>
          </w:tcPr>
          <w:p w14:paraId="3D51F571"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3 704 793</w:t>
            </w:r>
          </w:p>
        </w:tc>
      </w:tr>
      <w:tr w:rsidR="007D29A1" w:rsidRPr="007D29A1" w14:paraId="25B2F880"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40794B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lastRenderedPageBreak/>
              <w:t>47</w:t>
            </w:r>
          </w:p>
        </w:tc>
        <w:tc>
          <w:tcPr>
            <w:tcW w:w="1588" w:type="pct"/>
            <w:tcBorders>
              <w:top w:val="nil"/>
              <w:left w:val="nil"/>
              <w:bottom w:val="single" w:sz="4" w:space="0" w:color="auto"/>
              <w:right w:val="single" w:sz="4" w:space="0" w:color="auto"/>
            </w:tcBorders>
            <w:shd w:val="clear" w:color="auto" w:fill="auto"/>
            <w:vAlign w:val="center"/>
            <w:hideMark/>
          </w:tcPr>
          <w:p w14:paraId="41E05811"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СООО "ВИТАВИТ" (г. </w:t>
            </w:r>
            <w:proofErr w:type="spellStart"/>
            <w:r w:rsidRPr="007D29A1">
              <w:rPr>
                <w:rFonts w:ascii="Times New Roman" w:eastAsia="Times New Roman" w:hAnsi="Times New Roman" w:cs="Times New Roman"/>
                <w:sz w:val="24"/>
                <w:szCs w:val="24"/>
                <w:lang w:eastAsia="ru-RU"/>
              </w:rPr>
              <w:t>Слободзея</w:t>
            </w:r>
            <w:proofErr w:type="spellEnd"/>
            <w:r w:rsidRPr="007D29A1">
              <w:rPr>
                <w:rFonts w:ascii="Times New Roman" w:eastAsia="Times New Roman" w:hAnsi="Times New Roman" w:cs="Times New Roman"/>
                <w:sz w:val="24"/>
                <w:szCs w:val="24"/>
                <w:lang w:eastAsia="ru-RU"/>
              </w:rPr>
              <w:t xml:space="preserve"> и </w:t>
            </w:r>
            <w:proofErr w:type="spellStart"/>
            <w:r w:rsidRPr="007D29A1">
              <w:rPr>
                <w:rFonts w:ascii="Times New Roman" w:eastAsia="Times New Roman" w:hAnsi="Times New Roman" w:cs="Times New Roman"/>
                <w:sz w:val="24"/>
                <w:szCs w:val="24"/>
                <w:lang w:eastAsia="ru-RU"/>
              </w:rPr>
              <w:t>Слободзейский</w:t>
            </w:r>
            <w:proofErr w:type="spellEnd"/>
            <w:r w:rsidRPr="007D29A1">
              <w:rPr>
                <w:rFonts w:ascii="Times New Roman" w:eastAsia="Times New Roman" w:hAnsi="Times New Roman" w:cs="Times New Roman"/>
                <w:sz w:val="24"/>
                <w:szCs w:val="24"/>
                <w:lang w:eastAsia="ru-RU"/>
              </w:rPr>
              <w:t xml:space="preserve"> район)</w:t>
            </w:r>
          </w:p>
        </w:tc>
        <w:tc>
          <w:tcPr>
            <w:tcW w:w="776" w:type="pct"/>
            <w:tcBorders>
              <w:top w:val="nil"/>
              <w:left w:val="nil"/>
              <w:bottom w:val="single" w:sz="4" w:space="0" w:color="auto"/>
              <w:right w:val="single" w:sz="4" w:space="0" w:color="auto"/>
            </w:tcBorders>
            <w:shd w:val="clear" w:color="auto" w:fill="auto"/>
            <w:vAlign w:val="center"/>
            <w:hideMark/>
          </w:tcPr>
          <w:p w14:paraId="569F512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2 576 316</w:t>
            </w:r>
          </w:p>
        </w:tc>
        <w:tc>
          <w:tcPr>
            <w:tcW w:w="571" w:type="pct"/>
            <w:tcBorders>
              <w:top w:val="nil"/>
              <w:left w:val="nil"/>
              <w:bottom w:val="single" w:sz="4" w:space="0" w:color="auto"/>
              <w:right w:val="single" w:sz="4" w:space="0" w:color="auto"/>
            </w:tcBorders>
            <w:shd w:val="clear" w:color="auto" w:fill="auto"/>
            <w:vAlign w:val="center"/>
            <w:hideMark/>
          </w:tcPr>
          <w:p w14:paraId="38F8275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663 376</w:t>
            </w:r>
          </w:p>
        </w:tc>
        <w:tc>
          <w:tcPr>
            <w:tcW w:w="953" w:type="pct"/>
            <w:tcBorders>
              <w:top w:val="nil"/>
              <w:left w:val="nil"/>
              <w:bottom w:val="single" w:sz="4" w:space="0" w:color="auto"/>
              <w:right w:val="single" w:sz="4" w:space="0" w:color="auto"/>
            </w:tcBorders>
            <w:shd w:val="clear" w:color="auto" w:fill="auto"/>
            <w:vAlign w:val="center"/>
            <w:hideMark/>
          </w:tcPr>
          <w:p w14:paraId="230B2CD3"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361 272</w:t>
            </w:r>
          </w:p>
        </w:tc>
        <w:tc>
          <w:tcPr>
            <w:tcW w:w="947" w:type="pct"/>
            <w:tcBorders>
              <w:top w:val="nil"/>
              <w:left w:val="nil"/>
              <w:bottom w:val="single" w:sz="4" w:space="0" w:color="auto"/>
              <w:right w:val="single" w:sz="4" w:space="0" w:color="auto"/>
            </w:tcBorders>
            <w:shd w:val="clear" w:color="auto" w:fill="auto"/>
            <w:noWrap/>
            <w:vAlign w:val="center"/>
            <w:hideMark/>
          </w:tcPr>
          <w:p w14:paraId="7EC34ECD"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3 600 964</w:t>
            </w:r>
          </w:p>
        </w:tc>
      </w:tr>
      <w:tr w:rsidR="007D29A1" w:rsidRPr="007D29A1" w14:paraId="72E8E3CA"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DF3FAE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48</w:t>
            </w:r>
          </w:p>
        </w:tc>
        <w:tc>
          <w:tcPr>
            <w:tcW w:w="1588" w:type="pct"/>
            <w:tcBorders>
              <w:top w:val="nil"/>
              <w:left w:val="nil"/>
              <w:bottom w:val="single" w:sz="4" w:space="0" w:color="auto"/>
              <w:right w:val="single" w:sz="4" w:space="0" w:color="auto"/>
            </w:tcBorders>
            <w:shd w:val="clear" w:color="auto" w:fill="auto"/>
            <w:noWrap/>
            <w:vAlign w:val="center"/>
            <w:hideMark/>
          </w:tcPr>
          <w:p w14:paraId="73EC3BF0"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ООО "ЛАС СВИНОС" (г. </w:t>
            </w:r>
            <w:proofErr w:type="gramStart"/>
            <w:r w:rsidRPr="007D29A1">
              <w:rPr>
                <w:rFonts w:ascii="Times New Roman" w:eastAsia="Times New Roman" w:hAnsi="Times New Roman" w:cs="Times New Roman"/>
                <w:sz w:val="24"/>
                <w:szCs w:val="24"/>
                <w:lang w:eastAsia="ru-RU"/>
              </w:rPr>
              <w:t xml:space="preserve">Бендеры)   </w:t>
            </w:r>
            <w:proofErr w:type="gramEnd"/>
            <w:r w:rsidRPr="007D29A1">
              <w:rPr>
                <w:rFonts w:ascii="Times New Roman" w:eastAsia="Times New Roman" w:hAnsi="Times New Roman" w:cs="Times New Roman"/>
                <w:sz w:val="24"/>
                <w:szCs w:val="24"/>
                <w:lang w:eastAsia="ru-RU"/>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48C45AD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1 997 830</w:t>
            </w:r>
          </w:p>
        </w:tc>
        <w:tc>
          <w:tcPr>
            <w:tcW w:w="571" w:type="pct"/>
            <w:tcBorders>
              <w:top w:val="nil"/>
              <w:left w:val="nil"/>
              <w:bottom w:val="single" w:sz="4" w:space="0" w:color="auto"/>
              <w:right w:val="single" w:sz="4" w:space="0" w:color="auto"/>
            </w:tcBorders>
            <w:shd w:val="clear" w:color="auto" w:fill="auto"/>
            <w:noWrap/>
            <w:vAlign w:val="center"/>
            <w:hideMark/>
          </w:tcPr>
          <w:p w14:paraId="2FDE2FFE"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907 673</w:t>
            </w:r>
          </w:p>
        </w:tc>
        <w:tc>
          <w:tcPr>
            <w:tcW w:w="953" w:type="pct"/>
            <w:tcBorders>
              <w:top w:val="nil"/>
              <w:left w:val="nil"/>
              <w:bottom w:val="single" w:sz="4" w:space="0" w:color="auto"/>
              <w:right w:val="single" w:sz="4" w:space="0" w:color="auto"/>
            </w:tcBorders>
            <w:shd w:val="clear" w:color="auto" w:fill="auto"/>
            <w:noWrap/>
            <w:vAlign w:val="center"/>
            <w:hideMark/>
          </w:tcPr>
          <w:p w14:paraId="79E3F218"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556 039</w:t>
            </w:r>
          </w:p>
        </w:tc>
        <w:tc>
          <w:tcPr>
            <w:tcW w:w="947" w:type="pct"/>
            <w:tcBorders>
              <w:top w:val="nil"/>
              <w:left w:val="nil"/>
              <w:bottom w:val="single" w:sz="4" w:space="0" w:color="auto"/>
              <w:right w:val="single" w:sz="4" w:space="0" w:color="auto"/>
            </w:tcBorders>
            <w:shd w:val="clear" w:color="auto" w:fill="auto"/>
            <w:noWrap/>
            <w:vAlign w:val="center"/>
            <w:hideMark/>
          </w:tcPr>
          <w:p w14:paraId="38CB8638"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3 461 542</w:t>
            </w:r>
          </w:p>
        </w:tc>
      </w:tr>
      <w:tr w:rsidR="007D29A1" w:rsidRPr="007D29A1" w14:paraId="638C97D6" w14:textId="77777777" w:rsidTr="007D29A1">
        <w:trPr>
          <w:trHeight w:val="315"/>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B77A73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49</w:t>
            </w:r>
          </w:p>
        </w:tc>
        <w:tc>
          <w:tcPr>
            <w:tcW w:w="1588" w:type="pct"/>
            <w:tcBorders>
              <w:top w:val="nil"/>
              <w:left w:val="nil"/>
              <w:bottom w:val="nil"/>
              <w:right w:val="nil"/>
            </w:tcBorders>
            <w:shd w:val="clear" w:color="auto" w:fill="auto"/>
            <w:noWrap/>
            <w:vAlign w:val="center"/>
            <w:hideMark/>
          </w:tcPr>
          <w:p w14:paraId="68575D2B"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ООО "СЭВЭН СИС" (г. Тирасполь)</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7A9E399F"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978 294</w:t>
            </w:r>
          </w:p>
        </w:tc>
        <w:tc>
          <w:tcPr>
            <w:tcW w:w="571" w:type="pct"/>
            <w:tcBorders>
              <w:top w:val="nil"/>
              <w:left w:val="nil"/>
              <w:bottom w:val="single" w:sz="4" w:space="0" w:color="auto"/>
              <w:right w:val="single" w:sz="4" w:space="0" w:color="auto"/>
            </w:tcBorders>
            <w:shd w:val="clear" w:color="auto" w:fill="auto"/>
            <w:noWrap/>
            <w:vAlign w:val="center"/>
            <w:hideMark/>
          </w:tcPr>
          <w:p w14:paraId="23158465"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2 481 835</w:t>
            </w:r>
          </w:p>
        </w:tc>
        <w:tc>
          <w:tcPr>
            <w:tcW w:w="953" w:type="pct"/>
            <w:tcBorders>
              <w:top w:val="nil"/>
              <w:left w:val="nil"/>
              <w:bottom w:val="single" w:sz="4" w:space="0" w:color="auto"/>
              <w:right w:val="single" w:sz="4" w:space="0" w:color="auto"/>
            </w:tcBorders>
            <w:shd w:val="clear" w:color="auto" w:fill="auto"/>
            <w:noWrap/>
            <w:vAlign w:val="center"/>
            <w:hideMark/>
          </w:tcPr>
          <w:p w14:paraId="0B84E57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445</w:t>
            </w:r>
          </w:p>
        </w:tc>
        <w:tc>
          <w:tcPr>
            <w:tcW w:w="947" w:type="pct"/>
            <w:tcBorders>
              <w:top w:val="nil"/>
              <w:left w:val="nil"/>
              <w:bottom w:val="single" w:sz="4" w:space="0" w:color="auto"/>
              <w:right w:val="single" w:sz="4" w:space="0" w:color="auto"/>
            </w:tcBorders>
            <w:shd w:val="clear" w:color="auto" w:fill="auto"/>
            <w:noWrap/>
            <w:vAlign w:val="center"/>
            <w:hideMark/>
          </w:tcPr>
          <w:p w14:paraId="0462F639"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3 460 573</w:t>
            </w:r>
          </w:p>
        </w:tc>
      </w:tr>
      <w:tr w:rsidR="007D29A1" w:rsidRPr="007D29A1" w14:paraId="059E50CD" w14:textId="77777777" w:rsidTr="007D29A1">
        <w:trPr>
          <w:trHeight w:val="630"/>
          <w:jc w:val="center"/>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3A9D040"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50</w:t>
            </w:r>
          </w:p>
        </w:tc>
        <w:tc>
          <w:tcPr>
            <w:tcW w:w="1588" w:type="pct"/>
            <w:tcBorders>
              <w:top w:val="single" w:sz="4" w:space="0" w:color="auto"/>
              <w:left w:val="nil"/>
              <w:bottom w:val="single" w:sz="4" w:space="0" w:color="auto"/>
              <w:right w:val="single" w:sz="4" w:space="0" w:color="auto"/>
            </w:tcBorders>
            <w:shd w:val="clear" w:color="auto" w:fill="auto"/>
            <w:vAlign w:val="center"/>
            <w:hideMark/>
          </w:tcPr>
          <w:p w14:paraId="44A6E31E" w14:textId="77777777" w:rsidR="007D29A1" w:rsidRPr="007D29A1" w:rsidRDefault="007D29A1" w:rsidP="007D29A1">
            <w:pPr>
              <w:spacing w:after="0" w:line="240" w:lineRule="auto"/>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ДООО "Агро-</w:t>
            </w:r>
            <w:proofErr w:type="spellStart"/>
            <w:r w:rsidRPr="007D29A1">
              <w:rPr>
                <w:rFonts w:ascii="Times New Roman" w:eastAsia="Times New Roman" w:hAnsi="Times New Roman" w:cs="Times New Roman"/>
                <w:sz w:val="24"/>
                <w:szCs w:val="24"/>
                <w:lang w:eastAsia="ru-RU"/>
              </w:rPr>
              <w:t>Люкка</w:t>
            </w:r>
            <w:proofErr w:type="spellEnd"/>
            <w:r w:rsidRPr="007D29A1">
              <w:rPr>
                <w:rFonts w:ascii="Times New Roman" w:eastAsia="Times New Roman" w:hAnsi="Times New Roman" w:cs="Times New Roman"/>
                <w:sz w:val="24"/>
                <w:szCs w:val="24"/>
                <w:lang w:eastAsia="ru-RU"/>
              </w:rPr>
              <w:t>" (г. Рыбница и Рыбницкий район)</w:t>
            </w:r>
          </w:p>
        </w:tc>
        <w:tc>
          <w:tcPr>
            <w:tcW w:w="776" w:type="pct"/>
            <w:tcBorders>
              <w:top w:val="nil"/>
              <w:left w:val="nil"/>
              <w:bottom w:val="single" w:sz="4" w:space="0" w:color="auto"/>
              <w:right w:val="single" w:sz="4" w:space="0" w:color="auto"/>
            </w:tcBorders>
            <w:shd w:val="clear" w:color="auto" w:fill="auto"/>
            <w:vAlign w:val="center"/>
            <w:hideMark/>
          </w:tcPr>
          <w:p w14:paraId="5163D4C2"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1 635 116  </w:t>
            </w:r>
          </w:p>
        </w:tc>
        <w:tc>
          <w:tcPr>
            <w:tcW w:w="571" w:type="pct"/>
            <w:tcBorders>
              <w:top w:val="nil"/>
              <w:left w:val="nil"/>
              <w:bottom w:val="single" w:sz="4" w:space="0" w:color="auto"/>
              <w:right w:val="single" w:sz="4" w:space="0" w:color="auto"/>
            </w:tcBorders>
            <w:shd w:val="clear" w:color="auto" w:fill="auto"/>
            <w:vAlign w:val="center"/>
            <w:hideMark/>
          </w:tcPr>
          <w:p w14:paraId="7DE5EEAA"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1 434 093  </w:t>
            </w:r>
          </w:p>
        </w:tc>
        <w:tc>
          <w:tcPr>
            <w:tcW w:w="953" w:type="pct"/>
            <w:tcBorders>
              <w:top w:val="nil"/>
              <w:left w:val="nil"/>
              <w:bottom w:val="single" w:sz="4" w:space="0" w:color="auto"/>
              <w:right w:val="single" w:sz="4" w:space="0" w:color="auto"/>
            </w:tcBorders>
            <w:shd w:val="clear" w:color="auto" w:fill="auto"/>
            <w:vAlign w:val="center"/>
            <w:hideMark/>
          </w:tcPr>
          <w:p w14:paraId="7901E7F1" w14:textId="77777777" w:rsidR="007D29A1" w:rsidRPr="007D29A1" w:rsidRDefault="007D29A1" w:rsidP="007D29A1">
            <w:pPr>
              <w:spacing w:after="0" w:line="240" w:lineRule="auto"/>
              <w:jc w:val="center"/>
              <w:rPr>
                <w:rFonts w:ascii="Times New Roman" w:eastAsia="Times New Roman" w:hAnsi="Times New Roman" w:cs="Times New Roman"/>
                <w:sz w:val="24"/>
                <w:szCs w:val="24"/>
                <w:lang w:eastAsia="ru-RU"/>
              </w:rPr>
            </w:pPr>
            <w:r w:rsidRPr="007D29A1">
              <w:rPr>
                <w:rFonts w:ascii="Times New Roman" w:eastAsia="Times New Roman" w:hAnsi="Times New Roman" w:cs="Times New Roman"/>
                <w:sz w:val="24"/>
                <w:szCs w:val="24"/>
                <w:lang w:eastAsia="ru-RU"/>
              </w:rPr>
              <w:t xml:space="preserve">341 432  </w:t>
            </w:r>
          </w:p>
        </w:tc>
        <w:tc>
          <w:tcPr>
            <w:tcW w:w="947" w:type="pct"/>
            <w:tcBorders>
              <w:top w:val="nil"/>
              <w:left w:val="nil"/>
              <w:bottom w:val="single" w:sz="4" w:space="0" w:color="auto"/>
              <w:right w:val="single" w:sz="4" w:space="0" w:color="auto"/>
            </w:tcBorders>
            <w:shd w:val="clear" w:color="auto" w:fill="auto"/>
            <w:noWrap/>
            <w:vAlign w:val="center"/>
            <w:hideMark/>
          </w:tcPr>
          <w:p w14:paraId="592BEFE0" w14:textId="77777777" w:rsidR="007D29A1" w:rsidRPr="007D29A1" w:rsidRDefault="007D29A1" w:rsidP="007D29A1">
            <w:pPr>
              <w:spacing w:after="0" w:line="240" w:lineRule="auto"/>
              <w:jc w:val="center"/>
              <w:rPr>
                <w:rFonts w:ascii="Times New Roman" w:eastAsia="Times New Roman" w:hAnsi="Times New Roman" w:cs="Times New Roman"/>
                <w:color w:val="000000"/>
                <w:sz w:val="24"/>
                <w:szCs w:val="24"/>
                <w:lang w:eastAsia="ru-RU"/>
              </w:rPr>
            </w:pPr>
            <w:r w:rsidRPr="007D29A1">
              <w:rPr>
                <w:rFonts w:ascii="Times New Roman" w:eastAsia="Times New Roman" w:hAnsi="Times New Roman" w:cs="Times New Roman"/>
                <w:color w:val="000000"/>
                <w:sz w:val="24"/>
                <w:szCs w:val="24"/>
                <w:lang w:eastAsia="ru-RU"/>
              </w:rPr>
              <w:t>3 410 641</w:t>
            </w:r>
          </w:p>
        </w:tc>
      </w:tr>
    </w:tbl>
    <w:p w14:paraId="1CCEAE2E" w14:textId="1B0C8FAF" w:rsidR="007D29A1" w:rsidRDefault="007D29A1" w:rsidP="00F530D3">
      <w:pPr>
        <w:rPr>
          <w:rFonts w:ascii="Times New Roman" w:hAnsi="Times New Roman" w:cs="Times New Roman"/>
          <w:b/>
          <w:bCs/>
          <w:sz w:val="24"/>
          <w:szCs w:val="24"/>
        </w:rPr>
      </w:pPr>
    </w:p>
    <w:p w14:paraId="3253D48C" w14:textId="77777777" w:rsidR="007F0AAA" w:rsidRPr="007D29A1" w:rsidRDefault="007F0AAA" w:rsidP="00F530D3">
      <w:pPr>
        <w:rPr>
          <w:rFonts w:ascii="Times New Roman" w:hAnsi="Times New Roman" w:cs="Times New Roman"/>
          <w:b/>
          <w:bCs/>
          <w:sz w:val="24"/>
          <w:szCs w:val="24"/>
        </w:rPr>
      </w:pPr>
    </w:p>
    <w:p w14:paraId="1D2FEE66" w14:textId="5735B695" w:rsidR="00FC3008" w:rsidRPr="00870C30" w:rsidRDefault="00FC3008" w:rsidP="00FC3008">
      <w:pPr>
        <w:spacing w:after="0"/>
        <w:jc w:val="center"/>
        <w:rPr>
          <w:rFonts w:ascii="Times New Roman" w:hAnsi="Times New Roman" w:cs="Times New Roman"/>
          <w:b/>
          <w:bCs/>
          <w:sz w:val="24"/>
          <w:szCs w:val="24"/>
        </w:rPr>
      </w:pPr>
      <w:r w:rsidRPr="00870C30">
        <w:rPr>
          <w:rFonts w:ascii="Times New Roman" w:hAnsi="Times New Roman" w:cs="Times New Roman"/>
          <w:b/>
          <w:bCs/>
          <w:sz w:val="24"/>
          <w:szCs w:val="24"/>
        </w:rPr>
        <w:t>3. Задолженность по налоговым платежам и сборам в бюджеты различных уровней и внебюджетные фонды по состоянию на 01.10.2020 года</w:t>
      </w:r>
    </w:p>
    <w:p w14:paraId="42AA50D7" w14:textId="025DFB6F" w:rsidR="00FC3008" w:rsidRDefault="00FC3008" w:rsidP="00FC3008">
      <w:pPr>
        <w:spacing w:after="0"/>
        <w:jc w:val="center"/>
        <w:rPr>
          <w:rFonts w:ascii="Times New Roman" w:hAnsi="Times New Roman" w:cs="Times New Roman"/>
          <w:b/>
          <w:bCs/>
        </w:rPr>
      </w:pPr>
    </w:p>
    <w:p w14:paraId="6A839030" w14:textId="409F3BCB" w:rsidR="009F7352" w:rsidRPr="009F7352" w:rsidRDefault="009F7352" w:rsidP="009F7352">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Style w:val="a4"/>
        <w:tblW w:w="5000" w:type="pct"/>
        <w:tblLook w:val="04A0" w:firstRow="1" w:lastRow="0" w:firstColumn="1" w:lastColumn="0" w:noHBand="0" w:noVBand="1"/>
      </w:tblPr>
      <w:tblGrid>
        <w:gridCol w:w="743"/>
        <w:gridCol w:w="4413"/>
        <w:gridCol w:w="1883"/>
        <w:gridCol w:w="1799"/>
        <w:gridCol w:w="1648"/>
        <w:gridCol w:w="1799"/>
        <w:gridCol w:w="1554"/>
        <w:gridCol w:w="1855"/>
      </w:tblGrid>
      <w:tr w:rsidR="00FC3008" w:rsidRPr="009F7352" w14:paraId="201D6EAE" w14:textId="77777777" w:rsidTr="006421F9">
        <w:tc>
          <w:tcPr>
            <w:tcW w:w="237" w:type="pct"/>
            <w:vMerge w:val="restart"/>
            <w:vAlign w:val="center"/>
          </w:tcPr>
          <w:p w14:paraId="52D98AA8"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 п/п</w:t>
            </w:r>
          </w:p>
        </w:tc>
        <w:tc>
          <w:tcPr>
            <w:tcW w:w="1406" w:type="pct"/>
            <w:vMerge w:val="restart"/>
            <w:vAlign w:val="center"/>
          </w:tcPr>
          <w:p w14:paraId="7EA9336F"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Вид бюджета</w:t>
            </w:r>
          </w:p>
        </w:tc>
        <w:tc>
          <w:tcPr>
            <w:tcW w:w="1173" w:type="pct"/>
            <w:gridSpan w:val="2"/>
            <w:vAlign w:val="center"/>
          </w:tcPr>
          <w:p w14:paraId="3C271273"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 xml:space="preserve">Основной платеж </w:t>
            </w:r>
            <w:r w:rsidRPr="009F7352">
              <w:rPr>
                <w:rFonts w:ascii="Times New Roman" w:hAnsi="Times New Roman"/>
                <w:sz w:val="24"/>
                <w:szCs w:val="24"/>
              </w:rPr>
              <w:br/>
              <w:t>(в т.ч. сумма по коэффициенту инфляции)</w:t>
            </w:r>
          </w:p>
        </w:tc>
        <w:tc>
          <w:tcPr>
            <w:tcW w:w="1098" w:type="pct"/>
            <w:gridSpan w:val="2"/>
            <w:vAlign w:val="center"/>
          </w:tcPr>
          <w:p w14:paraId="41FB999F"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Пеня</w:t>
            </w:r>
          </w:p>
        </w:tc>
        <w:tc>
          <w:tcPr>
            <w:tcW w:w="1086" w:type="pct"/>
            <w:gridSpan w:val="2"/>
            <w:vAlign w:val="center"/>
          </w:tcPr>
          <w:p w14:paraId="6C414C6A" w14:textId="77777777" w:rsidR="00FC3008" w:rsidRPr="009F7352" w:rsidRDefault="00FC3008" w:rsidP="00FC3008">
            <w:pPr>
              <w:jc w:val="center"/>
              <w:rPr>
                <w:rFonts w:ascii="Times New Roman" w:hAnsi="Times New Roman"/>
                <w:sz w:val="24"/>
                <w:szCs w:val="24"/>
              </w:rPr>
            </w:pPr>
            <w:r w:rsidRPr="009F7352">
              <w:rPr>
                <w:rFonts w:ascii="Times New Roman" w:hAnsi="Times New Roman"/>
                <w:sz w:val="24"/>
                <w:szCs w:val="24"/>
              </w:rPr>
              <w:t>Итого</w:t>
            </w:r>
          </w:p>
        </w:tc>
      </w:tr>
      <w:tr w:rsidR="003D2CF6" w:rsidRPr="009F7352" w14:paraId="01FF8BCF" w14:textId="77777777" w:rsidTr="006421F9">
        <w:trPr>
          <w:trHeight w:val="394"/>
        </w:trPr>
        <w:tc>
          <w:tcPr>
            <w:tcW w:w="237" w:type="pct"/>
            <w:vMerge/>
            <w:vAlign w:val="center"/>
          </w:tcPr>
          <w:p w14:paraId="242BB98B" w14:textId="77777777" w:rsidR="00FC3008" w:rsidRPr="009F7352" w:rsidRDefault="00FC3008" w:rsidP="006421F9">
            <w:pPr>
              <w:jc w:val="center"/>
              <w:rPr>
                <w:rFonts w:ascii="Times New Roman" w:hAnsi="Times New Roman"/>
                <w:sz w:val="24"/>
                <w:szCs w:val="24"/>
              </w:rPr>
            </w:pPr>
          </w:p>
        </w:tc>
        <w:tc>
          <w:tcPr>
            <w:tcW w:w="1406" w:type="pct"/>
            <w:vMerge/>
            <w:vAlign w:val="center"/>
          </w:tcPr>
          <w:p w14:paraId="3C79C30B" w14:textId="77777777" w:rsidR="00FC3008" w:rsidRPr="009F7352" w:rsidRDefault="00FC3008" w:rsidP="006421F9">
            <w:pPr>
              <w:jc w:val="center"/>
              <w:rPr>
                <w:rFonts w:ascii="Times New Roman" w:hAnsi="Times New Roman"/>
                <w:sz w:val="24"/>
                <w:szCs w:val="24"/>
              </w:rPr>
            </w:pPr>
          </w:p>
        </w:tc>
        <w:tc>
          <w:tcPr>
            <w:tcW w:w="600" w:type="pct"/>
            <w:vAlign w:val="center"/>
          </w:tcPr>
          <w:p w14:paraId="263C43A8"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недоимка</w:t>
            </w:r>
          </w:p>
        </w:tc>
        <w:tc>
          <w:tcPr>
            <w:tcW w:w="573" w:type="pct"/>
            <w:vAlign w:val="center"/>
          </w:tcPr>
          <w:p w14:paraId="70FC4285"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переплата</w:t>
            </w:r>
          </w:p>
        </w:tc>
        <w:tc>
          <w:tcPr>
            <w:tcW w:w="525" w:type="pct"/>
            <w:vAlign w:val="center"/>
          </w:tcPr>
          <w:p w14:paraId="1890D4E4"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недоимка</w:t>
            </w:r>
          </w:p>
        </w:tc>
        <w:tc>
          <w:tcPr>
            <w:tcW w:w="573" w:type="pct"/>
            <w:vAlign w:val="center"/>
          </w:tcPr>
          <w:p w14:paraId="0743E9F3"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переплата</w:t>
            </w:r>
          </w:p>
        </w:tc>
        <w:tc>
          <w:tcPr>
            <w:tcW w:w="495" w:type="pct"/>
            <w:vAlign w:val="center"/>
          </w:tcPr>
          <w:p w14:paraId="5372CED1"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недоимка</w:t>
            </w:r>
          </w:p>
        </w:tc>
        <w:tc>
          <w:tcPr>
            <w:tcW w:w="591" w:type="pct"/>
            <w:vAlign w:val="center"/>
          </w:tcPr>
          <w:p w14:paraId="767502F6" w14:textId="77777777" w:rsidR="00FC3008" w:rsidRPr="009F7352" w:rsidRDefault="00FC3008" w:rsidP="006421F9">
            <w:pPr>
              <w:jc w:val="center"/>
              <w:rPr>
                <w:rFonts w:ascii="Times New Roman" w:hAnsi="Times New Roman"/>
                <w:sz w:val="24"/>
                <w:szCs w:val="24"/>
              </w:rPr>
            </w:pPr>
            <w:r w:rsidRPr="009F7352">
              <w:rPr>
                <w:rFonts w:ascii="Times New Roman" w:hAnsi="Times New Roman"/>
                <w:sz w:val="24"/>
                <w:szCs w:val="24"/>
              </w:rPr>
              <w:t>переплата</w:t>
            </w:r>
          </w:p>
        </w:tc>
      </w:tr>
      <w:tr w:rsidR="009F7352" w:rsidRPr="009F7352" w14:paraId="70187BD1" w14:textId="77777777" w:rsidTr="006421F9">
        <w:tc>
          <w:tcPr>
            <w:tcW w:w="237" w:type="pct"/>
            <w:vAlign w:val="center"/>
          </w:tcPr>
          <w:p w14:paraId="43A3422A" w14:textId="77777777" w:rsidR="009F7352" w:rsidRPr="009F7352" w:rsidRDefault="009F7352" w:rsidP="009F7352">
            <w:pPr>
              <w:jc w:val="center"/>
              <w:rPr>
                <w:rFonts w:ascii="Times New Roman" w:hAnsi="Times New Roman"/>
                <w:sz w:val="24"/>
                <w:szCs w:val="24"/>
              </w:rPr>
            </w:pPr>
            <w:r w:rsidRPr="009F7352">
              <w:rPr>
                <w:rFonts w:ascii="Times New Roman" w:hAnsi="Times New Roman"/>
                <w:sz w:val="24"/>
                <w:szCs w:val="24"/>
              </w:rPr>
              <w:t>1</w:t>
            </w:r>
          </w:p>
        </w:tc>
        <w:tc>
          <w:tcPr>
            <w:tcW w:w="1406" w:type="pct"/>
            <w:vAlign w:val="center"/>
          </w:tcPr>
          <w:p w14:paraId="692E276A" w14:textId="77777777" w:rsidR="009F7352" w:rsidRPr="009F7352" w:rsidRDefault="009F7352" w:rsidP="009F7352">
            <w:pPr>
              <w:rPr>
                <w:rFonts w:ascii="Times New Roman" w:hAnsi="Times New Roman"/>
                <w:sz w:val="24"/>
                <w:szCs w:val="24"/>
              </w:rPr>
            </w:pPr>
            <w:r w:rsidRPr="009F7352">
              <w:rPr>
                <w:rFonts w:ascii="Times New Roman" w:hAnsi="Times New Roman"/>
                <w:sz w:val="24"/>
                <w:szCs w:val="24"/>
              </w:rPr>
              <w:t>Республиканский бюджет</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AAAFC67" w14:textId="61374F4C"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257 390 234</w:t>
            </w:r>
          </w:p>
        </w:tc>
        <w:tc>
          <w:tcPr>
            <w:tcW w:w="573" w:type="pct"/>
            <w:tcBorders>
              <w:top w:val="single" w:sz="4" w:space="0" w:color="auto"/>
              <w:left w:val="nil"/>
              <w:bottom w:val="single" w:sz="4" w:space="0" w:color="auto"/>
              <w:right w:val="single" w:sz="4" w:space="0" w:color="auto"/>
            </w:tcBorders>
            <w:shd w:val="clear" w:color="auto" w:fill="auto"/>
            <w:vAlign w:val="center"/>
          </w:tcPr>
          <w:p w14:paraId="7CA1CEA9" w14:textId="21E9F5FF"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19 115 719</w:t>
            </w:r>
          </w:p>
        </w:tc>
        <w:tc>
          <w:tcPr>
            <w:tcW w:w="525" w:type="pct"/>
            <w:tcBorders>
              <w:top w:val="single" w:sz="4" w:space="0" w:color="auto"/>
              <w:left w:val="nil"/>
              <w:bottom w:val="single" w:sz="4" w:space="0" w:color="auto"/>
              <w:right w:val="single" w:sz="4" w:space="0" w:color="auto"/>
            </w:tcBorders>
            <w:shd w:val="clear" w:color="auto" w:fill="auto"/>
            <w:vAlign w:val="center"/>
          </w:tcPr>
          <w:p w14:paraId="66822207" w14:textId="278EF3E2"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80 859 340</w:t>
            </w:r>
          </w:p>
        </w:tc>
        <w:tc>
          <w:tcPr>
            <w:tcW w:w="573" w:type="pct"/>
            <w:tcBorders>
              <w:top w:val="single" w:sz="4" w:space="0" w:color="auto"/>
              <w:left w:val="nil"/>
              <w:bottom w:val="single" w:sz="4" w:space="0" w:color="auto"/>
              <w:right w:val="single" w:sz="4" w:space="0" w:color="auto"/>
            </w:tcBorders>
            <w:shd w:val="clear" w:color="auto" w:fill="auto"/>
            <w:vAlign w:val="center"/>
          </w:tcPr>
          <w:p w14:paraId="29605178" w14:textId="322EDA14"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1 655</w:t>
            </w:r>
          </w:p>
        </w:tc>
        <w:tc>
          <w:tcPr>
            <w:tcW w:w="495" w:type="pct"/>
            <w:tcBorders>
              <w:top w:val="single" w:sz="4" w:space="0" w:color="auto"/>
              <w:left w:val="nil"/>
              <w:bottom w:val="single" w:sz="4" w:space="0" w:color="auto"/>
              <w:right w:val="single" w:sz="4" w:space="0" w:color="auto"/>
            </w:tcBorders>
            <w:shd w:val="clear" w:color="auto" w:fill="auto"/>
            <w:vAlign w:val="center"/>
          </w:tcPr>
          <w:p w14:paraId="6F2223C9" w14:textId="4A70F4DA"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338 249 575</w:t>
            </w:r>
          </w:p>
        </w:tc>
        <w:tc>
          <w:tcPr>
            <w:tcW w:w="591" w:type="pct"/>
            <w:tcBorders>
              <w:top w:val="single" w:sz="4" w:space="0" w:color="auto"/>
              <w:left w:val="nil"/>
              <w:bottom w:val="single" w:sz="4" w:space="0" w:color="auto"/>
              <w:right w:val="single" w:sz="4" w:space="0" w:color="auto"/>
            </w:tcBorders>
            <w:shd w:val="clear" w:color="auto" w:fill="auto"/>
            <w:vAlign w:val="center"/>
          </w:tcPr>
          <w:p w14:paraId="0BC3C2E5" w14:textId="6A6E22E3"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19 117 374</w:t>
            </w:r>
          </w:p>
        </w:tc>
      </w:tr>
      <w:tr w:rsidR="009F7352" w:rsidRPr="009F7352" w14:paraId="22571C43" w14:textId="77777777" w:rsidTr="006421F9">
        <w:tc>
          <w:tcPr>
            <w:tcW w:w="237" w:type="pct"/>
            <w:vAlign w:val="center"/>
          </w:tcPr>
          <w:p w14:paraId="7652FCB4" w14:textId="77777777" w:rsidR="009F7352" w:rsidRPr="009F7352" w:rsidRDefault="009F7352" w:rsidP="009F7352">
            <w:pPr>
              <w:jc w:val="center"/>
              <w:rPr>
                <w:rFonts w:ascii="Times New Roman" w:hAnsi="Times New Roman"/>
                <w:sz w:val="24"/>
                <w:szCs w:val="24"/>
              </w:rPr>
            </w:pPr>
            <w:r w:rsidRPr="009F7352">
              <w:rPr>
                <w:rFonts w:ascii="Times New Roman" w:hAnsi="Times New Roman"/>
                <w:sz w:val="24"/>
                <w:szCs w:val="24"/>
              </w:rPr>
              <w:t>2</w:t>
            </w:r>
          </w:p>
        </w:tc>
        <w:tc>
          <w:tcPr>
            <w:tcW w:w="1406" w:type="pct"/>
            <w:vAlign w:val="center"/>
          </w:tcPr>
          <w:p w14:paraId="68B5884A" w14:textId="77777777" w:rsidR="009F7352" w:rsidRPr="009F7352" w:rsidRDefault="009F7352" w:rsidP="009F7352">
            <w:pPr>
              <w:rPr>
                <w:rFonts w:ascii="Times New Roman" w:hAnsi="Times New Roman"/>
                <w:sz w:val="24"/>
                <w:szCs w:val="24"/>
              </w:rPr>
            </w:pPr>
            <w:r w:rsidRPr="009F7352">
              <w:rPr>
                <w:rFonts w:ascii="Times New Roman" w:hAnsi="Times New Roman"/>
                <w:sz w:val="24"/>
                <w:szCs w:val="24"/>
              </w:rPr>
              <w:t>Местный бюджет</w:t>
            </w:r>
          </w:p>
        </w:tc>
        <w:tc>
          <w:tcPr>
            <w:tcW w:w="600" w:type="pct"/>
            <w:tcBorders>
              <w:top w:val="nil"/>
              <w:left w:val="single" w:sz="4" w:space="0" w:color="auto"/>
              <w:bottom w:val="single" w:sz="4" w:space="0" w:color="auto"/>
              <w:right w:val="single" w:sz="4" w:space="0" w:color="auto"/>
            </w:tcBorders>
            <w:shd w:val="clear" w:color="auto" w:fill="auto"/>
            <w:vAlign w:val="center"/>
          </w:tcPr>
          <w:p w14:paraId="173A6550" w14:textId="1E3D5A8C"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277 123 800</w:t>
            </w:r>
          </w:p>
        </w:tc>
        <w:tc>
          <w:tcPr>
            <w:tcW w:w="573" w:type="pct"/>
            <w:tcBorders>
              <w:top w:val="nil"/>
              <w:left w:val="nil"/>
              <w:bottom w:val="single" w:sz="4" w:space="0" w:color="auto"/>
              <w:right w:val="single" w:sz="4" w:space="0" w:color="auto"/>
            </w:tcBorders>
            <w:shd w:val="clear" w:color="auto" w:fill="auto"/>
            <w:vAlign w:val="center"/>
          </w:tcPr>
          <w:p w14:paraId="364D6D27" w14:textId="32C77EE8"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56 326 149</w:t>
            </w:r>
          </w:p>
        </w:tc>
        <w:tc>
          <w:tcPr>
            <w:tcW w:w="525" w:type="pct"/>
            <w:tcBorders>
              <w:top w:val="nil"/>
              <w:left w:val="nil"/>
              <w:bottom w:val="single" w:sz="4" w:space="0" w:color="auto"/>
              <w:right w:val="single" w:sz="4" w:space="0" w:color="auto"/>
            </w:tcBorders>
            <w:shd w:val="clear" w:color="auto" w:fill="auto"/>
            <w:vAlign w:val="center"/>
          </w:tcPr>
          <w:p w14:paraId="536148C2" w14:textId="2A5C6027"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55 973 820</w:t>
            </w:r>
          </w:p>
        </w:tc>
        <w:tc>
          <w:tcPr>
            <w:tcW w:w="573" w:type="pct"/>
            <w:tcBorders>
              <w:top w:val="nil"/>
              <w:left w:val="nil"/>
              <w:bottom w:val="single" w:sz="4" w:space="0" w:color="auto"/>
              <w:right w:val="single" w:sz="4" w:space="0" w:color="auto"/>
            </w:tcBorders>
            <w:shd w:val="clear" w:color="auto" w:fill="auto"/>
            <w:vAlign w:val="center"/>
          </w:tcPr>
          <w:p w14:paraId="56312147" w14:textId="34E171CA"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19 741</w:t>
            </w:r>
          </w:p>
        </w:tc>
        <w:tc>
          <w:tcPr>
            <w:tcW w:w="495" w:type="pct"/>
            <w:tcBorders>
              <w:top w:val="nil"/>
              <w:left w:val="nil"/>
              <w:bottom w:val="single" w:sz="4" w:space="0" w:color="auto"/>
              <w:right w:val="single" w:sz="4" w:space="0" w:color="auto"/>
            </w:tcBorders>
            <w:shd w:val="clear" w:color="auto" w:fill="auto"/>
            <w:vAlign w:val="center"/>
          </w:tcPr>
          <w:p w14:paraId="35D682BA" w14:textId="47D72002"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333 097 620</w:t>
            </w:r>
          </w:p>
        </w:tc>
        <w:tc>
          <w:tcPr>
            <w:tcW w:w="591" w:type="pct"/>
            <w:tcBorders>
              <w:top w:val="nil"/>
              <w:left w:val="nil"/>
              <w:bottom w:val="single" w:sz="4" w:space="0" w:color="auto"/>
              <w:right w:val="single" w:sz="4" w:space="0" w:color="auto"/>
            </w:tcBorders>
            <w:shd w:val="clear" w:color="auto" w:fill="auto"/>
            <w:vAlign w:val="center"/>
          </w:tcPr>
          <w:p w14:paraId="0161DC8F" w14:textId="22F3CD76"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56 345 890</w:t>
            </w:r>
          </w:p>
        </w:tc>
      </w:tr>
      <w:tr w:rsidR="009F7352" w:rsidRPr="009F7352" w14:paraId="7E5D5D2B" w14:textId="77777777" w:rsidTr="006421F9">
        <w:tc>
          <w:tcPr>
            <w:tcW w:w="237" w:type="pct"/>
            <w:vAlign w:val="center"/>
          </w:tcPr>
          <w:p w14:paraId="02E406AB" w14:textId="77777777" w:rsidR="009F7352" w:rsidRPr="009F7352" w:rsidRDefault="009F7352" w:rsidP="009F7352">
            <w:pPr>
              <w:jc w:val="center"/>
              <w:rPr>
                <w:rFonts w:ascii="Times New Roman" w:hAnsi="Times New Roman"/>
                <w:sz w:val="24"/>
                <w:szCs w:val="24"/>
              </w:rPr>
            </w:pPr>
            <w:r w:rsidRPr="009F7352">
              <w:rPr>
                <w:rFonts w:ascii="Times New Roman" w:hAnsi="Times New Roman"/>
                <w:sz w:val="24"/>
                <w:szCs w:val="24"/>
              </w:rPr>
              <w:t>3</w:t>
            </w:r>
          </w:p>
        </w:tc>
        <w:tc>
          <w:tcPr>
            <w:tcW w:w="1406" w:type="pct"/>
            <w:vAlign w:val="center"/>
          </w:tcPr>
          <w:p w14:paraId="00E08250" w14:textId="77777777" w:rsidR="009F7352" w:rsidRPr="009F7352" w:rsidRDefault="009F7352" w:rsidP="009F7352">
            <w:pPr>
              <w:rPr>
                <w:rFonts w:ascii="Times New Roman" w:hAnsi="Times New Roman"/>
                <w:sz w:val="24"/>
                <w:szCs w:val="24"/>
              </w:rPr>
            </w:pPr>
            <w:r w:rsidRPr="009F7352">
              <w:rPr>
                <w:rFonts w:ascii="Times New Roman" w:hAnsi="Times New Roman"/>
                <w:sz w:val="24"/>
                <w:szCs w:val="24"/>
              </w:rPr>
              <w:t xml:space="preserve">Единый государственный фонд социального страхования </w:t>
            </w:r>
          </w:p>
        </w:tc>
        <w:tc>
          <w:tcPr>
            <w:tcW w:w="600" w:type="pct"/>
            <w:tcBorders>
              <w:top w:val="nil"/>
              <w:left w:val="single" w:sz="4" w:space="0" w:color="auto"/>
              <w:bottom w:val="single" w:sz="4" w:space="0" w:color="auto"/>
              <w:right w:val="single" w:sz="4" w:space="0" w:color="auto"/>
            </w:tcBorders>
            <w:shd w:val="clear" w:color="auto" w:fill="auto"/>
            <w:vAlign w:val="center"/>
          </w:tcPr>
          <w:p w14:paraId="3FF3EB07" w14:textId="5D518FA9"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159 801 316</w:t>
            </w:r>
          </w:p>
        </w:tc>
        <w:tc>
          <w:tcPr>
            <w:tcW w:w="573" w:type="pct"/>
            <w:tcBorders>
              <w:top w:val="nil"/>
              <w:left w:val="nil"/>
              <w:bottom w:val="single" w:sz="4" w:space="0" w:color="auto"/>
              <w:right w:val="single" w:sz="4" w:space="0" w:color="auto"/>
            </w:tcBorders>
            <w:shd w:val="clear" w:color="auto" w:fill="auto"/>
            <w:vAlign w:val="center"/>
          </w:tcPr>
          <w:p w14:paraId="0B8C47F7" w14:textId="52AE07E5"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25 388 633</w:t>
            </w:r>
          </w:p>
        </w:tc>
        <w:tc>
          <w:tcPr>
            <w:tcW w:w="525" w:type="pct"/>
            <w:tcBorders>
              <w:top w:val="nil"/>
              <w:left w:val="nil"/>
              <w:bottom w:val="single" w:sz="4" w:space="0" w:color="auto"/>
              <w:right w:val="single" w:sz="4" w:space="0" w:color="auto"/>
            </w:tcBorders>
            <w:shd w:val="clear" w:color="auto" w:fill="auto"/>
            <w:vAlign w:val="center"/>
          </w:tcPr>
          <w:p w14:paraId="1FB1844E" w14:textId="1B0D9AD2"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53 170 596</w:t>
            </w:r>
          </w:p>
        </w:tc>
        <w:tc>
          <w:tcPr>
            <w:tcW w:w="573" w:type="pct"/>
            <w:tcBorders>
              <w:top w:val="nil"/>
              <w:left w:val="nil"/>
              <w:bottom w:val="single" w:sz="4" w:space="0" w:color="auto"/>
              <w:right w:val="single" w:sz="4" w:space="0" w:color="auto"/>
            </w:tcBorders>
            <w:shd w:val="clear" w:color="auto" w:fill="auto"/>
            <w:vAlign w:val="center"/>
          </w:tcPr>
          <w:p w14:paraId="782D794D" w14:textId="73F932BE"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4 583</w:t>
            </w:r>
          </w:p>
        </w:tc>
        <w:tc>
          <w:tcPr>
            <w:tcW w:w="495" w:type="pct"/>
            <w:tcBorders>
              <w:top w:val="nil"/>
              <w:left w:val="nil"/>
              <w:bottom w:val="single" w:sz="4" w:space="0" w:color="auto"/>
              <w:right w:val="single" w:sz="4" w:space="0" w:color="auto"/>
            </w:tcBorders>
            <w:shd w:val="clear" w:color="auto" w:fill="auto"/>
            <w:vAlign w:val="center"/>
          </w:tcPr>
          <w:p w14:paraId="03937E6E" w14:textId="3A1C95AA"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212 971 912</w:t>
            </w:r>
          </w:p>
        </w:tc>
        <w:tc>
          <w:tcPr>
            <w:tcW w:w="591" w:type="pct"/>
            <w:tcBorders>
              <w:top w:val="nil"/>
              <w:left w:val="nil"/>
              <w:bottom w:val="single" w:sz="4" w:space="0" w:color="auto"/>
              <w:right w:val="single" w:sz="4" w:space="0" w:color="auto"/>
            </w:tcBorders>
            <w:shd w:val="clear" w:color="auto" w:fill="auto"/>
            <w:vAlign w:val="center"/>
          </w:tcPr>
          <w:p w14:paraId="4C65F463" w14:textId="75A6714C" w:rsidR="009F7352" w:rsidRPr="009F7352" w:rsidRDefault="009F7352" w:rsidP="009F7352">
            <w:pPr>
              <w:jc w:val="center"/>
              <w:rPr>
                <w:rFonts w:ascii="Times New Roman" w:hAnsi="Times New Roman"/>
                <w:sz w:val="24"/>
                <w:szCs w:val="24"/>
              </w:rPr>
            </w:pPr>
            <w:r w:rsidRPr="009F7352">
              <w:rPr>
                <w:rFonts w:ascii="Times New Roman" w:hAnsi="Times New Roman"/>
                <w:color w:val="000000"/>
                <w:sz w:val="24"/>
                <w:szCs w:val="24"/>
              </w:rPr>
              <w:t>25 393 216</w:t>
            </w:r>
          </w:p>
        </w:tc>
      </w:tr>
      <w:tr w:rsidR="009F7352" w:rsidRPr="009F7352" w14:paraId="6B2F149C" w14:textId="77777777" w:rsidTr="006421F9">
        <w:trPr>
          <w:trHeight w:val="377"/>
        </w:trPr>
        <w:tc>
          <w:tcPr>
            <w:tcW w:w="237" w:type="pct"/>
          </w:tcPr>
          <w:p w14:paraId="5ECC2757" w14:textId="77777777" w:rsidR="009F7352" w:rsidRPr="009F7352" w:rsidRDefault="009F7352" w:rsidP="009F7352">
            <w:pPr>
              <w:jc w:val="center"/>
              <w:rPr>
                <w:rFonts w:ascii="Times New Roman" w:hAnsi="Times New Roman"/>
                <w:sz w:val="24"/>
                <w:szCs w:val="24"/>
              </w:rPr>
            </w:pPr>
          </w:p>
        </w:tc>
        <w:tc>
          <w:tcPr>
            <w:tcW w:w="1406" w:type="pct"/>
            <w:vAlign w:val="center"/>
          </w:tcPr>
          <w:p w14:paraId="590E2406" w14:textId="77777777" w:rsidR="009F7352" w:rsidRPr="009F7352" w:rsidRDefault="009F7352" w:rsidP="009F7352">
            <w:pPr>
              <w:rPr>
                <w:rFonts w:ascii="Times New Roman" w:hAnsi="Times New Roman"/>
                <w:b/>
                <w:bCs/>
                <w:sz w:val="24"/>
                <w:szCs w:val="24"/>
              </w:rPr>
            </w:pPr>
            <w:r w:rsidRPr="009F7352">
              <w:rPr>
                <w:rFonts w:ascii="Times New Roman" w:hAnsi="Times New Roman"/>
                <w:b/>
                <w:bCs/>
                <w:sz w:val="24"/>
                <w:szCs w:val="24"/>
              </w:rPr>
              <w:t>ИТОГО</w:t>
            </w:r>
          </w:p>
        </w:tc>
        <w:tc>
          <w:tcPr>
            <w:tcW w:w="600" w:type="pct"/>
            <w:tcBorders>
              <w:top w:val="nil"/>
              <w:left w:val="single" w:sz="4" w:space="0" w:color="auto"/>
              <w:bottom w:val="single" w:sz="4" w:space="0" w:color="auto"/>
              <w:right w:val="single" w:sz="4" w:space="0" w:color="auto"/>
            </w:tcBorders>
            <w:shd w:val="clear" w:color="auto" w:fill="auto"/>
            <w:vAlign w:val="center"/>
          </w:tcPr>
          <w:p w14:paraId="0E88D7D8" w14:textId="0D5568F3" w:rsidR="009F7352" w:rsidRPr="009F7352" w:rsidRDefault="009F7352" w:rsidP="009F7352">
            <w:pPr>
              <w:jc w:val="center"/>
              <w:rPr>
                <w:rFonts w:ascii="Times New Roman" w:hAnsi="Times New Roman"/>
                <w:b/>
                <w:bCs/>
                <w:sz w:val="24"/>
                <w:szCs w:val="24"/>
              </w:rPr>
            </w:pPr>
            <w:r w:rsidRPr="009F7352">
              <w:rPr>
                <w:rFonts w:ascii="Times New Roman" w:hAnsi="Times New Roman"/>
                <w:b/>
                <w:bCs/>
                <w:color w:val="000000"/>
                <w:sz w:val="24"/>
                <w:szCs w:val="24"/>
              </w:rPr>
              <w:t>694 315 351</w:t>
            </w:r>
          </w:p>
        </w:tc>
        <w:tc>
          <w:tcPr>
            <w:tcW w:w="573" w:type="pct"/>
            <w:tcBorders>
              <w:top w:val="nil"/>
              <w:left w:val="nil"/>
              <w:bottom w:val="single" w:sz="4" w:space="0" w:color="auto"/>
              <w:right w:val="single" w:sz="4" w:space="0" w:color="auto"/>
            </w:tcBorders>
            <w:shd w:val="clear" w:color="auto" w:fill="auto"/>
            <w:vAlign w:val="center"/>
          </w:tcPr>
          <w:p w14:paraId="32CD2EE5" w14:textId="20A7DAF7" w:rsidR="009F7352" w:rsidRPr="009F7352" w:rsidRDefault="009F7352" w:rsidP="009F7352">
            <w:pPr>
              <w:jc w:val="center"/>
              <w:rPr>
                <w:rFonts w:ascii="Times New Roman" w:hAnsi="Times New Roman"/>
                <w:b/>
                <w:bCs/>
                <w:sz w:val="24"/>
                <w:szCs w:val="24"/>
              </w:rPr>
            </w:pPr>
            <w:r w:rsidRPr="009F7352">
              <w:rPr>
                <w:rFonts w:ascii="Times New Roman" w:hAnsi="Times New Roman"/>
                <w:b/>
                <w:bCs/>
                <w:color w:val="000000"/>
                <w:sz w:val="24"/>
                <w:szCs w:val="24"/>
              </w:rPr>
              <w:t>100 830 501</w:t>
            </w:r>
          </w:p>
        </w:tc>
        <w:tc>
          <w:tcPr>
            <w:tcW w:w="525" w:type="pct"/>
            <w:tcBorders>
              <w:top w:val="nil"/>
              <w:left w:val="nil"/>
              <w:bottom w:val="single" w:sz="4" w:space="0" w:color="auto"/>
              <w:right w:val="single" w:sz="4" w:space="0" w:color="auto"/>
            </w:tcBorders>
            <w:shd w:val="clear" w:color="auto" w:fill="auto"/>
            <w:vAlign w:val="center"/>
          </w:tcPr>
          <w:p w14:paraId="048CCE3A" w14:textId="62880168" w:rsidR="009F7352" w:rsidRPr="009F7352" w:rsidRDefault="009F7352" w:rsidP="009F7352">
            <w:pPr>
              <w:jc w:val="center"/>
              <w:rPr>
                <w:rFonts w:ascii="Times New Roman" w:hAnsi="Times New Roman"/>
                <w:b/>
                <w:bCs/>
                <w:sz w:val="24"/>
                <w:szCs w:val="24"/>
              </w:rPr>
            </w:pPr>
            <w:r w:rsidRPr="009F7352">
              <w:rPr>
                <w:rFonts w:ascii="Times New Roman" w:hAnsi="Times New Roman"/>
                <w:b/>
                <w:bCs/>
                <w:color w:val="000000"/>
                <w:sz w:val="24"/>
                <w:szCs w:val="24"/>
              </w:rPr>
              <w:t>190 003 756</w:t>
            </w:r>
          </w:p>
        </w:tc>
        <w:tc>
          <w:tcPr>
            <w:tcW w:w="573" w:type="pct"/>
            <w:tcBorders>
              <w:top w:val="nil"/>
              <w:left w:val="nil"/>
              <w:bottom w:val="single" w:sz="4" w:space="0" w:color="auto"/>
              <w:right w:val="single" w:sz="4" w:space="0" w:color="auto"/>
            </w:tcBorders>
            <w:shd w:val="clear" w:color="auto" w:fill="auto"/>
            <w:vAlign w:val="center"/>
          </w:tcPr>
          <w:p w14:paraId="28D0420A" w14:textId="16AADE28" w:rsidR="009F7352" w:rsidRPr="009F7352" w:rsidRDefault="009F7352" w:rsidP="009F7352">
            <w:pPr>
              <w:jc w:val="center"/>
              <w:rPr>
                <w:rFonts w:ascii="Times New Roman" w:hAnsi="Times New Roman"/>
                <w:b/>
                <w:bCs/>
                <w:sz w:val="24"/>
                <w:szCs w:val="24"/>
              </w:rPr>
            </w:pPr>
            <w:r w:rsidRPr="009F7352">
              <w:rPr>
                <w:rFonts w:ascii="Times New Roman" w:hAnsi="Times New Roman"/>
                <w:b/>
                <w:bCs/>
                <w:color w:val="000000"/>
                <w:sz w:val="24"/>
                <w:szCs w:val="24"/>
              </w:rPr>
              <w:t>25 979</w:t>
            </w:r>
          </w:p>
        </w:tc>
        <w:tc>
          <w:tcPr>
            <w:tcW w:w="495" w:type="pct"/>
            <w:tcBorders>
              <w:top w:val="nil"/>
              <w:left w:val="nil"/>
              <w:bottom w:val="single" w:sz="4" w:space="0" w:color="auto"/>
              <w:right w:val="single" w:sz="4" w:space="0" w:color="auto"/>
            </w:tcBorders>
            <w:shd w:val="clear" w:color="auto" w:fill="auto"/>
            <w:vAlign w:val="center"/>
          </w:tcPr>
          <w:p w14:paraId="58825199" w14:textId="3419632C" w:rsidR="009F7352" w:rsidRPr="009F7352" w:rsidRDefault="009F7352" w:rsidP="009F7352">
            <w:pPr>
              <w:jc w:val="center"/>
              <w:rPr>
                <w:rFonts w:ascii="Times New Roman" w:hAnsi="Times New Roman"/>
                <w:b/>
                <w:bCs/>
                <w:sz w:val="24"/>
                <w:szCs w:val="24"/>
              </w:rPr>
            </w:pPr>
            <w:r w:rsidRPr="009F7352">
              <w:rPr>
                <w:rFonts w:ascii="Times New Roman" w:hAnsi="Times New Roman"/>
                <w:b/>
                <w:bCs/>
                <w:color w:val="000000"/>
                <w:sz w:val="24"/>
                <w:szCs w:val="24"/>
              </w:rPr>
              <w:t>884 319 107</w:t>
            </w:r>
          </w:p>
        </w:tc>
        <w:tc>
          <w:tcPr>
            <w:tcW w:w="591" w:type="pct"/>
            <w:tcBorders>
              <w:top w:val="nil"/>
              <w:left w:val="nil"/>
              <w:bottom w:val="single" w:sz="4" w:space="0" w:color="auto"/>
              <w:right w:val="single" w:sz="4" w:space="0" w:color="auto"/>
            </w:tcBorders>
            <w:shd w:val="clear" w:color="auto" w:fill="auto"/>
            <w:vAlign w:val="center"/>
          </w:tcPr>
          <w:p w14:paraId="1A813DDD" w14:textId="4CFE6321" w:rsidR="009F7352" w:rsidRPr="009F7352" w:rsidRDefault="009F7352" w:rsidP="009F7352">
            <w:pPr>
              <w:jc w:val="center"/>
              <w:rPr>
                <w:rFonts w:ascii="Times New Roman" w:hAnsi="Times New Roman"/>
                <w:b/>
                <w:bCs/>
                <w:sz w:val="24"/>
                <w:szCs w:val="24"/>
              </w:rPr>
            </w:pPr>
            <w:r w:rsidRPr="009F7352">
              <w:rPr>
                <w:rFonts w:ascii="Times New Roman" w:hAnsi="Times New Roman"/>
                <w:b/>
                <w:bCs/>
                <w:color w:val="000000"/>
                <w:sz w:val="24"/>
                <w:szCs w:val="24"/>
              </w:rPr>
              <w:t>100 856 480</w:t>
            </w:r>
          </w:p>
        </w:tc>
      </w:tr>
    </w:tbl>
    <w:p w14:paraId="018F2A02" w14:textId="77777777" w:rsidR="00DF5443" w:rsidRDefault="00DF5443" w:rsidP="00870C30">
      <w:pPr>
        <w:jc w:val="center"/>
        <w:rPr>
          <w:rFonts w:ascii="Times New Roman" w:hAnsi="Times New Roman" w:cs="Times New Roman"/>
          <w:b/>
          <w:bCs/>
          <w:sz w:val="24"/>
          <w:szCs w:val="24"/>
        </w:rPr>
      </w:pPr>
    </w:p>
    <w:p w14:paraId="1FDE238E" w14:textId="77777777" w:rsidR="00DF5443" w:rsidRDefault="00DF5443" w:rsidP="00870C30">
      <w:pPr>
        <w:jc w:val="center"/>
        <w:rPr>
          <w:rFonts w:ascii="Times New Roman" w:hAnsi="Times New Roman" w:cs="Times New Roman"/>
          <w:b/>
          <w:bCs/>
          <w:sz w:val="24"/>
          <w:szCs w:val="24"/>
        </w:rPr>
      </w:pPr>
    </w:p>
    <w:p w14:paraId="796E46BF" w14:textId="6C4B4D37" w:rsidR="00F530D3" w:rsidRPr="00870C30" w:rsidRDefault="00870C30" w:rsidP="00870C30">
      <w:pPr>
        <w:jc w:val="center"/>
        <w:rPr>
          <w:rFonts w:ascii="Times New Roman" w:hAnsi="Times New Roman" w:cs="Times New Roman"/>
          <w:b/>
          <w:bCs/>
          <w:sz w:val="24"/>
          <w:szCs w:val="24"/>
        </w:rPr>
      </w:pPr>
      <w:bookmarkStart w:id="0" w:name="_GoBack"/>
      <w:bookmarkEnd w:id="0"/>
      <w:r w:rsidRPr="00870C30">
        <w:rPr>
          <w:rFonts w:ascii="Times New Roman" w:hAnsi="Times New Roman" w:cs="Times New Roman"/>
          <w:b/>
          <w:bCs/>
          <w:sz w:val="24"/>
          <w:szCs w:val="24"/>
        </w:rPr>
        <w:lastRenderedPageBreak/>
        <w:t xml:space="preserve">4. Структура задолженности по налоговым платежам и сборам в разрезе бюджетов различных уровней и внебюджетных фондов </w:t>
      </w:r>
      <w:r w:rsidRPr="00870C30">
        <w:rPr>
          <w:rFonts w:ascii="Times New Roman" w:hAnsi="Times New Roman" w:cs="Times New Roman"/>
          <w:b/>
          <w:bCs/>
          <w:sz w:val="24"/>
          <w:szCs w:val="24"/>
        </w:rPr>
        <w:br/>
        <w:t>по состоянию на 01.10.2020 года</w:t>
      </w:r>
    </w:p>
    <w:p w14:paraId="735B17FB" w14:textId="08B3E535" w:rsidR="00870C30" w:rsidRDefault="00870C30" w:rsidP="00870C30">
      <w:pPr>
        <w:jc w:val="center"/>
        <w:rPr>
          <w:rFonts w:ascii="Times New Roman" w:hAnsi="Times New Roman" w:cs="Times New Roman"/>
          <w:b/>
          <w:bCs/>
          <w:sz w:val="24"/>
          <w:szCs w:val="24"/>
        </w:rPr>
      </w:pPr>
    </w:p>
    <w:p w14:paraId="786CE0D1" w14:textId="7E98B609" w:rsidR="00870C30" w:rsidRPr="00870C30" w:rsidRDefault="00870C30" w:rsidP="00870C30">
      <w:pPr>
        <w:jc w:val="center"/>
        <w:rPr>
          <w:rFonts w:ascii="Times New Roman" w:hAnsi="Times New Roman" w:cs="Times New Roman"/>
          <w:b/>
          <w:bCs/>
          <w:sz w:val="24"/>
          <w:szCs w:val="24"/>
        </w:rPr>
      </w:pPr>
      <w:r>
        <w:rPr>
          <w:noProof/>
        </w:rPr>
        <w:drawing>
          <wp:inline distT="0" distB="0" distL="0" distR="0" wp14:anchorId="438C8449" wp14:editId="5CC8827F">
            <wp:extent cx="5303520" cy="3737113"/>
            <wp:effectExtent l="0" t="0" r="11430" b="15875"/>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870C30" w:rsidRPr="00870C30" w14:paraId="22C5B671" w14:textId="77777777" w:rsidTr="006421F9">
        <w:trPr>
          <w:jc w:val="center"/>
        </w:trPr>
        <w:tc>
          <w:tcPr>
            <w:tcW w:w="421" w:type="dxa"/>
          </w:tcPr>
          <w:p w14:paraId="1D6E3851"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59264" behindDoc="0" locked="0" layoutInCell="1" allowOverlap="1" wp14:anchorId="504F2790" wp14:editId="07ADA8E4">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89C0"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287341C7"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68AF2906" w14:textId="713BAB34" w:rsidR="00870C30" w:rsidRPr="00870C30" w:rsidRDefault="002B38A2" w:rsidP="006421F9">
            <w:pPr>
              <w:rPr>
                <w:rFonts w:ascii="Times New Roman" w:hAnsi="Times New Roman"/>
                <w:sz w:val="24"/>
                <w:szCs w:val="24"/>
                <w:shd w:val="clear" w:color="auto" w:fill="FFFFFF"/>
                <w:lang w:val="ru-MD"/>
              </w:rPr>
            </w:pPr>
            <w:r w:rsidRPr="009F7352">
              <w:rPr>
                <w:rFonts w:ascii="Times New Roman" w:hAnsi="Times New Roman"/>
                <w:color w:val="000000"/>
                <w:sz w:val="24"/>
                <w:szCs w:val="24"/>
              </w:rPr>
              <w:t>338 249</w:t>
            </w:r>
            <w:r>
              <w:rPr>
                <w:rFonts w:ascii="Times New Roman" w:hAnsi="Times New Roman"/>
                <w:color w:val="000000"/>
                <w:sz w:val="24"/>
                <w:szCs w:val="24"/>
              </w:rPr>
              <w:t> </w:t>
            </w:r>
            <w:r w:rsidRPr="009F7352">
              <w:rPr>
                <w:rFonts w:ascii="Times New Roman" w:hAnsi="Times New Roman"/>
                <w:color w:val="000000"/>
                <w:sz w:val="24"/>
                <w:szCs w:val="24"/>
              </w:rPr>
              <w:t>575</w:t>
            </w:r>
            <w:r>
              <w:rPr>
                <w:rFonts w:ascii="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67A27C1E" w14:textId="77777777" w:rsidTr="006421F9">
        <w:trPr>
          <w:jc w:val="center"/>
        </w:trPr>
        <w:tc>
          <w:tcPr>
            <w:tcW w:w="421" w:type="dxa"/>
          </w:tcPr>
          <w:p w14:paraId="15F4D463"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60288" behindDoc="0" locked="0" layoutInCell="1" allowOverlap="1" wp14:anchorId="2C34E3AF" wp14:editId="040F748A">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4DE0"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6C848A71"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33BFFEE6" w14:textId="71DA37EA" w:rsidR="00870C30" w:rsidRPr="00870C30" w:rsidRDefault="002B38A2" w:rsidP="006421F9">
            <w:pPr>
              <w:rPr>
                <w:rFonts w:ascii="Times New Roman" w:hAnsi="Times New Roman"/>
                <w:sz w:val="24"/>
                <w:szCs w:val="24"/>
                <w:shd w:val="clear" w:color="auto" w:fill="FFFFFF"/>
                <w:lang w:val="ru-MD"/>
              </w:rPr>
            </w:pPr>
            <w:r w:rsidRPr="009F7352">
              <w:rPr>
                <w:rFonts w:ascii="Times New Roman" w:hAnsi="Times New Roman"/>
                <w:color w:val="000000"/>
                <w:sz w:val="24"/>
                <w:szCs w:val="24"/>
              </w:rPr>
              <w:t>333 097</w:t>
            </w:r>
            <w:r>
              <w:rPr>
                <w:rFonts w:ascii="Times New Roman" w:hAnsi="Times New Roman"/>
                <w:color w:val="000000"/>
                <w:sz w:val="24"/>
                <w:szCs w:val="24"/>
              </w:rPr>
              <w:t> </w:t>
            </w:r>
            <w:r w:rsidRPr="009F7352">
              <w:rPr>
                <w:rFonts w:ascii="Times New Roman" w:hAnsi="Times New Roman"/>
                <w:color w:val="000000"/>
                <w:sz w:val="24"/>
                <w:szCs w:val="24"/>
              </w:rPr>
              <w:t>620</w:t>
            </w:r>
            <w:r>
              <w:rPr>
                <w:rFonts w:ascii="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516950D7" w14:textId="77777777" w:rsidTr="006421F9">
        <w:trPr>
          <w:jc w:val="center"/>
        </w:trPr>
        <w:tc>
          <w:tcPr>
            <w:tcW w:w="421" w:type="dxa"/>
          </w:tcPr>
          <w:p w14:paraId="5F807E70"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61312" behindDoc="0" locked="0" layoutInCell="1" allowOverlap="1" wp14:anchorId="5FF67BF1" wp14:editId="0DFDB408">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E0D5"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5F7F6BF9"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365E0EC4" w14:textId="6166A0C6" w:rsidR="00870C30" w:rsidRPr="00870C30" w:rsidRDefault="002B38A2" w:rsidP="006421F9">
            <w:pPr>
              <w:rPr>
                <w:rFonts w:ascii="Times New Roman" w:hAnsi="Times New Roman"/>
                <w:sz w:val="24"/>
                <w:szCs w:val="24"/>
                <w:shd w:val="clear" w:color="auto" w:fill="FFFFFF"/>
                <w:lang w:val="ru-MD"/>
              </w:rPr>
            </w:pPr>
            <w:r w:rsidRPr="009F7352">
              <w:rPr>
                <w:rFonts w:ascii="Times New Roman" w:hAnsi="Times New Roman"/>
                <w:color w:val="000000"/>
                <w:sz w:val="24"/>
                <w:szCs w:val="24"/>
              </w:rPr>
              <w:t>212 971</w:t>
            </w:r>
            <w:r>
              <w:rPr>
                <w:rFonts w:ascii="Times New Roman" w:hAnsi="Times New Roman"/>
                <w:color w:val="000000"/>
                <w:sz w:val="24"/>
                <w:szCs w:val="24"/>
              </w:rPr>
              <w:t> </w:t>
            </w:r>
            <w:r w:rsidRPr="009F7352">
              <w:rPr>
                <w:rFonts w:ascii="Times New Roman" w:hAnsi="Times New Roman"/>
                <w:color w:val="000000"/>
                <w:sz w:val="24"/>
                <w:szCs w:val="24"/>
              </w:rPr>
              <w:t>912</w:t>
            </w:r>
            <w:r>
              <w:rPr>
                <w:rFonts w:ascii="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bl>
    <w:p w14:paraId="403C6855" w14:textId="206749D0" w:rsidR="00D74C6F" w:rsidRDefault="00D74C6F" w:rsidP="000E7604">
      <w:pPr>
        <w:rPr>
          <w:rFonts w:ascii="Times New Roman" w:hAnsi="Times New Roman" w:cs="Times New Roman"/>
          <w:sz w:val="24"/>
          <w:szCs w:val="24"/>
        </w:rPr>
      </w:pPr>
    </w:p>
    <w:p w14:paraId="358777D2" w14:textId="290C832A" w:rsidR="00F678F5" w:rsidRDefault="00F678F5" w:rsidP="000E7604">
      <w:pPr>
        <w:rPr>
          <w:rFonts w:ascii="Times New Roman" w:hAnsi="Times New Roman" w:cs="Times New Roman"/>
          <w:sz w:val="24"/>
          <w:szCs w:val="24"/>
        </w:rPr>
      </w:pPr>
    </w:p>
    <w:p w14:paraId="6010ADDC" w14:textId="7AEAB553" w:rsidR="00F678F5" w:rsidRDefault="00F678F5" w:rsidP="000E7604">
      <w:pPr>
        <w:rPr>
          <w:rFonts w:ascii="Times New Roman" w:hAnsi="Times New Roman" w:cs="Times New Roman"/>
          <w:sz w:val="24"/>
          <w:szCs w:val="24"/>
        </w:rPr>
      </w:pPr>
    </w:p>
    <w:p w14:paraId="45EEF5DF" w14:textId="3D65FAAF" w:rsidR="00F678F5" w:rsidRDefault="00F678F5" w:rsidP="00801EE9">
      <w:pPr>
        <w:jc w:val="center"/>
        <w:rPr>
          <w:rFonts w:ascii="Times New Roman" w:hAnsi="Times New Roman" w:cs="Times New Roman"/>
          <w:b/>
          <w:bCs/>
          <w:sz w:val="24"/>
          <w:szCs w:val="24"/>
        </w:rPr>
      </w:pPr>
      <w:r w:rsidRPr="00801EE9">
        <w:rPr>
          <w:rFonts w:ascii="Times New Roman" w:hAnsi="Times New Roman" w:cs="Times New Roman"/>
          <w:b/>
          <w:bCs/>
          <w:sz w:val="24"/>
          <w:szCs w:val="24"/>
        </w:rPr>
        <w:t xml:space="preserve">5. </w:t>
      </w:r>
      <w:r w:rsidR="00801EE9" w:rsidRPr="00801EE9">
        <w:rPr>
          <w:rFonts w:ascii="Times New Roman" w:hAnsi="Times New Roman" w:cs="Times New Roman"/>
          <w:b/>
          <w:bCs/>
          <w:sz w:val="24"/>
          <w:szCs w:val="24"/>
        </w:rPr>
        <w:t>Динамика задолженности по налоговым платежам и сборам в бюджеты различных уровней и внебюджетные фонды в разрезе городов и районов по состоянию</w:t>
      </w:r>
      <w:r w:rsidR="00801EE9">
        <w:rPr>
          <w:rFonts w:ascii="Times New Roman" w:hAnsi="Times New Roman" w:cs="Times New Roman"/>
          <w:b/>
          <w:bCs/>
          <w:sz w:val="24"/>
          <w:szCs w:val="24"/>
        </w:rPr>
        <w:t xml:space="preserve"> на 01.10.2020 года</w:t>
      </w:r>
    </w:p>
    <w:p w14:paraId="0C4ECE30" w14:textId="77777777" w:rsidR="00801EE9" w:rsidRPr="00801EE9" w:rsidRDefault="00801EE9" w:rsidP="00801EE9">
      <w:pPr>
        <w:jc w:val="center"/>
        <w:rPr>
          <w:rFonts w:ascii="Times New Roman" w:hAnsi="Times New Roman" w:cs="Times New Roman"/>
          <w:b/>
          <w:bCs/>
          <w:sz w:val="24"/>
          <w:szCs w:val="24"/>
        </w:rPr>
      </w:pPr>
    </w:p>
    <w:p w14:paraId="752C698A" w14:textId="7509724C" w:rsidR="00922898" w:rsidRDefault="00801EE9" w:rsidP="00801EE9">
      <w:pPr>
        <w:jc w:val="center"/>
        <w:rPr>
          <w:rFonts w:ascii="Times New Roman" w:hAnsi="Times New Roman" w:cs="Times New Roman"/>
          <w:sz w:val="24"/>
          <w:szCs w:val="24"/>
        </w:rPr>
      </w:pPr>
      <w:r>
        <w:rPr>
          <w:noProof/>
        </w:rPr>
        <w:drawing>
          <wp:inline distT="0" distB="0" distL="0" distR="0" wp14:anchorId="61D7E57F" wp14:editId="328C33DF">
            <wp:extent cx="9114519" cy="4118204"/>
            <wp:effectExtent l="0" t="0" r="10795" b="15875"/>
            <wp:docPr id="2" name="Диаграмма 2">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2898">
        <w:rPr>
          <w:rFonts w:ascii="Times New Roman" w:hAnsi="Times New Roman" w:cs="Times New Roman"/>
          <w:sz w:val="24"/>
          <w:szCs w:val="24"/>
        </w:rPr>
        <w:br/>
      </w:r>
    </w:p>
    <w:p w14:paraId="0672B1F1" w14:textId="77777777" w:rsidR="00922898" w:rsidRDefault="00922898">
      <w:pPr>
        <w:rPr>
          <w:rFonts w:ascii="Times New Roman" w:hAnsi="Times New Roman" w:cs="Times New Roman"/>
          <w:sz w:val="24"/>
          <w:szCs w:val="24"/>
        </w:rPr>
      </w:pPr>
      <w:r>
        <w:rPr>
          <w:rFonts w:ascii="Times New Roman" w:hAnsi="Times New Roman" w:cs="Times New Roman"/>
          <w:sz w:val="24"/>
          <w:szCs w:val="24"/>
        </w:rPr>
        <w:br w:type="page"/>
      </w:r>
    </w:p>
    <w:p w14:paraId="128ABE2D" w14:textId="77777777" w:rsidR="00922898" w:rsidRPr="006F6879" w:rsidRDefault="00922898" w:rsidP="00922898">
      <w:pPr>
        <w:pStyle w:val="af0"/>
        <w:ind w:right="-5" w:firstLine="567"/>
        <w:jc w:val="center"/>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898">
        <w:rPr>
          <w:rFonts w:ascii="Times New Roman" w:hAnsi="Times New Roman"/>
          <w:b/>
          <w:sz w:val="24"/>
          <w:szCs w:val="24"/>
        </w:rPr>
        <w:lastRenderedPageBreak/>
        <w:t>6</w:t>
      </w:r>
      <w:r>
        <w:rPr>
          <w:rFonts w:ascii="Times New Roman" w:hAnsi="Times New Roman"/>
          <w:sz w:val="24"/>
          <w:szCs w:val="24"/>
        </w:rPr>
        <w:t xml:space="preserve">. </w:t>
      </w:r>
      <w:bookmarkStart w:id="1" w:name="_Hlk51926843"/>
      <w:r w:rsidRPr="006F6879">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6F6879">
        <w:t xml:space="preserve"> </w:t>
      </w:r>
      <w:r w:rsidRPr="006F6879">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F6879">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имеющих взаимоотношения с республиканским и (или) местными бюджетами по возмещению затрат по обеспечению прав категории граждан, котор</w:t>
      </w:r>
      <w:r>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ой</w:t>
      </w:r>
      <w:r w:rsidRPr="006F6879">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действующим законодательством установлены льготы по проезду</w:t>
      </w:r>
      <w:r>
        <w:rPr>
          <w:rFonts w:ascii="Times New Roman" w:hAnsi="Times New Roman"/>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2020 год</w:t>
      </w:r>
    </w:p>
    <w:p w14:paraId="6FAE793F" w14:textId="77777777" w:rsidR="00922898" w:rsidRDefault="00922898" w:rsidP="00922898">
      <w:pPr>
        <w:pStyle w:val="af0"/>
        <w:ind w:right="-5" w:firstLine="567"/>
        <w:jc w:val="both"/>
        <w:rPr>
          <w:rFonts w:ascii="Times New Roman" w:hAnsi="Times New Roman"/>
          <w:sz w:val="24"/>
          <w:szCs w:val="24"/>
        </w:rPr>
      </w:pPr>
    </w:p>
    <w:p w14:paraId="08EE448B" w14:textId="77777777" w:rsidR="00922898" w:rsidRDefault="00922898" w:rsidP="00922898">
      <w:pPr>
        <w:pStyle w:val="af0"/>
        <w:jc w:val="center"/>
        <w:rPr>
          <w:rFonts w:ascii="Times New Roman" w:hAnsi="Times New Roman"/>
          <w:sz w:val="24"/>
          <w:szCs w:val="24"/>
        </w:rPr>
      </w:pPr>
      <w:r>
        <w:rPr>
          <w:rFonts w:ascii="Times New Roman" w:hAnsi="Times New Roman"/>
          <w:noProof/>
          <w:sz w:val="24"/>
          <w:szCs w:val="24"/>
        </w:rPr>
        <w:drawing>
          <wp:inline distT="0" distB="0" distL="0" distR="0" wp14:anchorId="18106CDD" wp14:editId="2A7FE459">
            <wp:extent cx="6838950" cy="467677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End w:id="1"/>
    <w:p w14:paraId="2D9CC1F0" w14:textId="77777777" w:rsidR="00206C2A" w:rsidRPr="00206C2A" w:rsidRDefault="00206C2A" w:rsidP="00206C2A">
      <w:pPr>
        <w:spacing w:after="0" w:line="240" w:lineRule="auto"/>
        <w:jc w:val="center"/>
        <w:rPr>
          <w:rFonts w:ascii="Times New Roman" w:eastAsia="Times New Roman" w:hAnsi="Times New Roman" w:cs="Times New Roman"/>
          <w:b/>
          <w:sz w:val="24"/>
          <w:szCs w:val="24"/>
          <w:lang w:eastAsia="ru-RU"/>
        </w:rPr>
      </w:pPr>
      <w:r w:rsidRPr="00206C2A">
        <w:rPr>
          <w:rFonts w:ascii="Times New Roman" w:eastAsia="Times New Roman" w:hAnsi="Times New Roman" w:cs="Times New Roman"/>
          <w:b/>
          <w:sz w:val="24"/>
          <w:szCs w:val="24"/>
          <w:lang w:eastAsia="ru-RU"/>
        </w:rPr>
        <w:t xml:space="preserve">7. Информация о суммах недопоступлений в бюджет в связи с оказанием государством </w:t>
      </w:r>
    </w:p>
    <w:p w14:paraId="71C8CDE1" w14:textId="77777777" w:rsidR="00206C2A" w:rsidRPr="00206C2A" w:rsidRDefault="00206C2A" w:rsidP="00206C2A">
      <w:pPr>
        <w:spacing w:after="0" w:line="240" w:lineRule="auto"/>
        <w:jc w:val="center"/>
        <w:rPr>
          <w:rFonts w:ascii="Times New Roman" w:eastAsia="Times New Roman" w:hAnsi="Times New Roman" w:cs="Times New Roman"/>
          <w:b/>
          <w:sz w:val="24"/>
          <w:szCs w:val="24"/>
          <w:lang w:eastAsia="ru-RU"/>
        </w:rPr>
      </w:pPr>
      <w:r w:rsidRPr="00206C2A">
        <w:rPr>
          <w:rFonts w:ascii="Times New Roman" w:eastAsia="Times New Roman" w:hAnsi="Times New Roman" w:cs="Times New Roman"/>
          <w:b/>
          <w:sz w:val="24"/>
          <w:szCs w:val="24"/>
          <w:lang w:eastAsia="ru-RU"/>
        </w:rPr>
        <w:lastRenderedPageBreak/>
        <w:t xml:space="preserve">поддержки в виде предоставления льгот по отдельным налогам за </w:t>
      </w:r>
      <w:r w:rsidRPr="00206C2A">
        <w:rPr>
          <w:rFonts w:ascii="Times New Roman" w:eastAsia="Times New Roman" w:hAnsi="Times New Roman" w:cs="Times New Roman"/>
          <w:b/>
          <w:sz w:val="24"/>
          <w:szCs w:val="24"/>
          <w:lang w:val="en-US" w:eastAsia="ru-RU"/>
        </w:rPr>
        <w:t>I</w:t>
      </w:r>
      <w:r w:rsidRPr="00206C2A">
        <w:rPr>
          <w:rFonts w:ascii="Times New Roman" w:eastAsia="Times New Roman" w:hAnsi="Times New Roman" w:cs="Times New Roman"/>
          <w:b/>
          <w:sz w:val="24"/>
          <w:szCs w:val="24"/>
          <w:lang w:eastAsia="ru-RU"/>
        </w:rPr>
        <w:t xml:space="preserve"> полугодие 2020 года</w:t>
      </w:r>
    </w:p>
    <w:p w14:paraId="3F8F2BB2" w14:textId="77777777" w:rsidR="00206C2A" w:rsidRPr="00206C2A" w:rsidRDefault="00206C2A" w:rsidP="00206C2A">
      <w:pPr>
        <w:spacing w:after="0" w:line="240" w:lineRule="auto"/>
        <w:jc w:val="center"/>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673"/>
        <w:gridCol w:w="2776"/>
        <w:gridCol w:w="2785"/>
        <w:gridCol w:w="4479"/>
        <w:gridCol w:w="4981"/>
      </w:tblGrid>
      <w:tr w:rsidR="00206C2A" w:rsidRPr="00206C2A" w14:paraId="41191F55" w14:textId="77777777" w:rsidTr="00206C2A">
        <w:trPr>
          <w:trHeight w:val="1434"/>
        </w:trPr>
        <w:tc>
          <w:tcPr>
            <w:tcW w:w="673" w:type="dxa"/>
            <w:tcBorders>
              <w:top w:val="single" w:sz="4" w:space="0" w:color="auto"/>
              <w:left w:val="single" w:sz="4" w:space="0" w:color="auto"/>
              <w:bottom w:val="single" w:sz="4" w:space="0" w:color="auto"/>
              <w:right w:val="single" w:sz="4" w:space="0" w:color="auto"/>
            </w:tcBorders>
            <w:vAlign w:val="center"/>
          </w:tcPr>
          <w:p w14:paraId="728C2859"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 п/п</w:t>
            </w:r>
          </w:p>
          <w:p w14:paraId="05F4D2A0" w14:textId="77777777" w:rsidR="00206C2A" w:rsidRPr="00206C2A" w:rsidRDefault="00206C2A" w:rsidP="00206C2A">
            <w:pPr>
              <w:jc w:val="center"/>
              <w:rPr>
                <w:rFonts w:ascii="Times New Roman" w:hAnsi="Times New Roman"/>
                <w:sz w:val="24"/>
                <w:szCs w:val="24"/>
              </w:rPr>
            </w:pPr>
          </w:p>
        </w:tc>
        <w:tc>
          <w:tcPr>
            <w:tcW w:w="2776" w:type="dxa"/>
            <w:tcBorders>
              <w:top w:val="single" w:sz="4" w:space="0" w:color="auto"/>
              <w:left w:val="single" w:sz="4" w:space="0" w:color="auto"/>
              <w:bottom w:val="single" w:sz="4" w:space="0" w:color="auto"/>
              <w:right w:val="single" w:sz="4" w:space="0" w:color="auto"/>
            </w:tcBorders>
            <w:vAlign w:val="center"/>
          </w:tcPr>
          <w:p w14:paraId="1C40F402" w14:textId="77777777" w:rsidR="00206C2A" w:rsidRPr="00206C2A" w:rsidRDefault="00206C2A" w:rsidP="00206C2A">
            <w:pPr>
              <w:jc w:val="center"/>
              <w:rPr>
                <w:rFonts w:ascii="Times New Roman" w:hAnsi="Times New Roman"/>
                <w:sz w:val="24"/>
                <w:szCs w:val="24"/>
              </w:rPr>
            </w:pPr>
          </w:p>
          <w:p w14:paraId="02DDA6D4" w14:textId="77777777" w:rsidR="00206C2A" w:rsidRPr="00206C2A" w:rsidRDefault="00206C2A" w:rsidP="00206C2A">
            <w:pPr>
              <w:jc w:val="center"/>
              <w:rPr>
                <w:rFonts w:ascii="Times New Roman" w:hAnsi="Times New Roman"/>
                <w:sz w:val="24"/>
                <w:szCs w:val="24"/>
              </w:rPr>
            </w:pPr>
          </w:p>
          <w:p w14:paraId="0C55CC0A"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Наименование показателя</w:t>
            </w:r>
          </w:p>
          <w:p w14:paraId="528157E0" w14:textId="77777777" w:rsidR="00206C2A" w:rsidRPr="00206C2A" w:rsidRDefault="00206C2A" w:rsidP="00206C2A">
            <w:pPr>
              <w:jc w:val="center"/>
              <w:rPr>
                <w:rFonts w:ascii="Times New Roman" w:hAnsi="Times New Roman"/>
                <w:sz w:val="24"/>
                <w:szCs w:val="24"/>
              </w:rPr>
            </w:pPr>
          </w:p>
          <w:p w14:paraId="47151EB5" w14:textId="77777777" w:rsidR="00206C2A" w:rsidRPr="00206C2A" w:rsidRDefault="00206C2A" w:rsidP="00206C2A">
            <w:pPr>
              <w:jc w:val="center"/>
              <w:rPr>
                <w:rFonts w:ascii="Times New Roman" w:hAnsi="Times New Roman"/>
                <w:sz w:val="24"/>
                <w:szCs w:val="24"/>
              </w:rPr>
            </w:pPr>
          </w:p>
        </w:tc>
        <w:tc>
          <w:tcPr>
            <w:tcW w:w="2785" w:type="dxa"/>
            <w:tcBorders>
              <w:top w:val="single" w:sz="4" w:space="0" w:color="auto"/>
              <w:left w:val="single" w:sz="4" w:space="0" w:color="auto"/>
              <w:bottom w:val="single" w:sz="4" w:space="0" w:color="auto"/>
              <w:right w:val="single" w:sz="4" w:space="0" w:color="auto"/>
            </w:tcBorders>
            <w:vAlign w:val="center"/>
            <w:hideMark/>
          </w:tcPr>
          <w:p w14:paraId="1047D75B"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Сумма налога без учета льгот*, млн. руб.</w:t>
            </w:r>
          </w:p>
        </w:tc>
        <w:tc>
          <w:tcPr>
            <w:tcW w:w="4479" w:type="dxa"/>
            <w:tcBorders>
              <w:top w:val="single" w:sz="4" w:space="0" w:color="auto"/>
              <w:left w:val="single" w:sz="4" w:space="0" w:color="auto"/>
              <w:bottom w:val="single" w:sz="4" w:space="0" w:color="auto"/>
              <w:right w:val="single" w:sz="4" w:space="0" w:color="auto"/>
            </w:tcBorders>
            <w:vAlign w:val="center"/>
            <w:hideMark/>
          </w:tcPr>
          <w:p w14:paraId="2F1D6A1E"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Сумма недопоступления налога в связи с предоставлением льгот, млн. руб.</w:t>
            </w:r>
          </w:p>
        </w:tc>
        <w:tc>
          <w:tcPr>
            <w:tcW w:w="4981" w:type="dxa"/>
            <w:tcBorders>
              <w:top w:val="single" w:sz="4" w:space="0" w:color="auto"/>
              <w:left w:val="single" w:sz="4" w:space="0" w:color="auto"/>
              <w:bottom w:val="single" w:sz="4" w:space="0" w:color="auto"/>
              <w:right w:val="single" w:sz="4" w:space="0" w:color="auto"/>
            </w:tcBorders>
            <w:vAlign w:val="center"/>
          </w:tcPr>
          <w:p w14:paraId="167CD33F" w14:textId="77777777" w:rsidR="00206C2A" w:rsidRPr="00206C2A" w:rsidRDefault="00206C2A" w:rsidP="00206C2A">
            <w:pPr>
              <w:jc w:val="center"/>
              <w:rPr>
                <w:rFonts w:ascii="Times New Roman" w:hAnsi="Times New Roman"/>
                <w:sz w:val="24"/>
                <w:szCs w:val="24"/>
              </w:rPr>
            </w:pPr>
          </w:p>
          <w:p w14:paraId="4DC0E344" w14:textId="77777777" w:rsidR="00206C2A" w:rsidRPr="00206C2A" w:rsidRDefault="00206C2A" w:rsidP="00206C2A">
            <w:pPr>
              <w:jc w:val="center"/>
              <w:rPr>
                <w:rFonts w:ascii="Times New Roman" w:hAnsi="Times New Roman"/>
                <w:sz w:val="24"/>
                <w:szCs w:val="24"/>
              </w:rPr>
            </w:pPr>
          </w:p>
          <w:p w14:paraId="7BDB7733"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Удельный вес суммы недопоступления налога в сумме налога без учета льгот, %</w:t>
            </w:r>
          </w:p>
          <w:p w14:paraId="2D78D504" w14:textId="77777777" w:rsidR="00206C2A" w:rsidRPr="00206C2A" w:rsidRDefault="00206C2A" w:rsidP="00206C2A">
            <w:pPr>
              <w:jc w:val="center"/>
              <w:rPr>
                <w:rFonts w:ascii="Times New Roman" w:hAnsi="Times New Roman"/>
                <w:sz w:val="24"/>
                <w:szCs w:val="24"/>
              </w:rPr>
            </w:pPr>
          </w:p>
          <w:p w14:paraId="0F90CD1A" w14:textId="77777777" w:rsidR="00206C2A" w:rsidRPr="00206C2A" w:rsidRDefault="00206C2A" w:rsidP="00206C2A">
            <w:pPr>
              <w:jc w:val="center"/>
              <w:rPr>
                <w:rFonts w:ascii="Times New Roman" w:hAnsi="Times New Roman"/>
                <w:sz w:val="24"/>
                <w:szCs w:val="24"/>
              </w:rPr>
            </w:pPr>
          </w:p>
        </w:tc>
      </w:tr>
      <w:tr w:rsidR="00206C2A" w:rsidRPr="00206C2A" w14:paraId="54F3E3F0" w14:textId="77777777" w:rsidTr="00206C2A">
        <w:tc>
          <w:tcPr>
            <w:tcW w:w="673" w:type="dxa"/>
            <w:tcBorders>
              <w:top w:val="single" w:sz="4" w:space="0" w:color="auto"/>
              <w:left w:val="single" w:sz="4" w:space="0" w:color="auto"/>
              <w:bottom w:val="single" w:sz="4" w:space="0" w:color="auto"/>
              <w:right w:val="single" w:sz="4" w:space="0" w:color="auto"/>
            </w:tcBorders>
            <w:vAlign w:val="center"/>
            <w:hideMark/>
          </w:tcPr>
          <w:p w14:paraId="7BD3E541" w14:textId="77777777" w:rsidR="00206C2A" w:rsidRPr="00206C2A" w:rsidRDefault="00206C2A" w:rsidP="00206C2A">
            <w:pPr>
              <w:jc w:val="center"/>
              <w:rPr>
                <w:rFonts w:ascii="Times New Roman" w:hAnsi="Times New Roman"/>
                <w:sz w:val="24"/>
                <w:szCs w:val="24"/>
                <w:lang w:val="en-US"/>
              </w:rPr>
            </w:pPr>
            <w:r w:rsidRPr="00206C2A">
              <w:rPr>
                <w:rFonts w:ascii="Times New Roman" w:hAnsi="Times New Roman"/>
                <w:sz w:val="24"/>
                <w:szCs w:val="24"/>
                <w:lang w:val="en-US"/>
              </w:rPr>
              <w:t>1</w:t>
            </w:r>
          </w:p>
        </w:tc>
        <w:tc>
          <w:tcPr>
            <w:tcW w:w="2776" w:type="dxa"/>
            <w:tcBorders>
              <w:top w:val="single" w:sz="4" w:space="0" w:color="auto"/>
              <w:left w:val="single" w:sz="4" w:space="0" w:color="auto"/>
              <w:bottom w:val="single" w:sz="4" w:space="0" w:color="auto"/>
              <w:right w:val="single" w:sz="4" w:space="0" w:color="auto"/>
            </w:tcBorders>
            <w:vAlign w:val="center"/>
            <w:hideMark/>
          </w:tcPr>
          <w:p w14:paraId="0B0EE59A"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Налог на доходы организаций</w:t>
            </w:r>
          </w:p>
        </w:tc>
        <w:tc>
          <w:tcPr>
            <w:tcW w:w="2785" w:type="dxa"/>
            <w:tcBorders>
              <w:top w:val="single" w:sz="4" w:space="0" w:color="auto"/>
              <w:left w:val="single" w:sz="4" w:space="0" w:color="auto"/>
              <w:bottom w:val="single" w:sz="4" w:space="0" w:color="auto"/>
              <w:right w:val="single" w:sz="4" w:space="0" w:color="auto"/>
            </w:tcBorders>
            <w:vAlign w:val="center"/>
            <w:hideMark/>
          </w:tcPr>
          <w:p w14:paraId="558B0981"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564,3</w:t>
            </w:r>
          </w:p>
        </w:tc>
        <w:tc>
          <w:tcPr>
            <w:tcW w:w="4479" w:type="dxa"/>
            <w:tcBorders>
              <w:top w:val="single" w:sz="4" w:space="0" w:color="auto"/>
              <w:left w:val="single" w:sz="4" w:space="0" w:color="auto"/>
              <w:bottom w:val="single" w:sz="4" w:space="0" w:color="auto"/>
              <w:right w:val="single" w:sz="4" w:space="0" w:color="auto"/>
            </w:tcBorders>
            <w:vAlign w:val="center"/>
            <w:hideMark/>
          </w:tcPr>
          <w:p w14:paraId="51F87B6B"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161,6</w:t>
            </w:r>
          </w:p>
        </w:tc>
        <w:tc>
          <w:tcPr>
            <w:tcW w:w="4981" w:type="dxa"/>
            <w:tcBorders>
              <w:top w:val="single" w:sz="4" w:space="0" w:color="auto"/>
              <w:left w:val="single" w:sz="4" w:space="0" w:color="auto"/>
              <w:bottom w:val="single" w:sz="4" w:space="0" w:color="auto"/>
              <w:right w:val="single" w:sz="4" w:space="0" w:color="auto"/>
            </w:tcBorders>
            <w:vAlign w:val="center"/>
            <w:hideMark/>
          </w:tcPr>
          <w:p w14:paraId="44A3A4BE"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28,6</w:t>
            </w:r>
          </w:p>
        </w:tc>
      </w:tr>
      <w:tr w:rsidR="00206C2A" w:rsidRPr="00206C2A" w14:paraId="6FDFDDCD" w14:textId="77777777" w:rsidTr="00206C2A">
        <w:tc>
          <w:tcPr>
            <w:tcW w:w="673" w:type="dxa"/>
            <w:tcBorders>
              <w:top w:val="single" w:sz="4" w:space="0" w:color="auto"/>
              <w:left w:val="single" w:sz="4" w:space="0" w:color="auto"/>
              <w:bottom w:val="single" w:sz="4" w:space="0" w:color="auto"/>
              <w:right w:val="single" w:sz="4" w:space="0" w:color="auto"/>
            </w:tcBorders>
            <w:vAlign w:val="center"/>
            <w:hideMark/>
          </w:tcPr>
          <w:p w14:paraId="2B7C6301" w14:textId="77777777" w:rsidR="00206C2A" w:rsidRPr="00206C2A" w:rsidRDefault="00206C2A" w:rsidP="00206C2A">
            <w:pPr>
              <w:jc w:val="center"/>
              <w:rPr>
                <w:rFonts w:ascii="Times New Roman" w:hAnsi="Times New Roman"/>
                <w:sz w:val="24"/>
                <w:szCs w:val="24"/>
                <w:lang w:val="en-US"/>
              </w:rPr>
            </w:pPr>
            <w:r w:rsidRPr="00206C2A">
              <w:rPr>
                <w:rFonts w:ascii="Times New Roman" w:hAnsi="Times New Roman"/>
                <w:sz w:val="24"/>
                <w:szCs w:val="24"/>
                <w:lang w:val="en-US"/>
              </w:rPr>
              <w:t>2</w:t>
            </w:r>
          </w:p>
        </w:tc>
        <w:tc>
          <w:tcPr>
            <w:tcW w:w="2776" w:type="dxa"/>
            <w:tcBorders>
              <w:top w:val="single" w:sz="4" w:space="0" w:color="auto"/>
              <w:left w:val="single" w:sz="4" w:space="0" w:color="auto"/>
              <w:bottom w:val="single" w:sz="4" w:space="0" w:color="auto"/>
              <w:right w:val="single" w:sz="4" w:space="0" w:color="auto"/>
            </w:tcBorders>
            <w:vAlign w:val="center"/>
            <w:hideMark/>
          </w:tcPr>
          <w:p w14:paraId="5DEED7A8"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Подоходный налог с физических лиц</w:t>
            </w:r>
          </w:p>
        </w:tc>
        <w:tc>
          <w:tcPr>
            <w:tcW w:w="2785" w:type="dxa"/>
            <w:tcBorders>
              <w:top w:val="single" w:sz="4" w:space="0" w:color="auto"/>
              <w:left w:val="single" w:sz="4" w:space="0" w:color="auto"/>
              <w:bottom w:val="single" w:sz="4" w:space="0" w:color="auto"/>
              <w:right w:val="single" w:sz="4" w:space="0" w:color="auto"/>
            </w:tcBorders>
            <w:vAlign w:val="center"/>
            <w:hideMark/>
          </w:tcPr>
          <w:p w14:paraId="2ED42E03"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471,9</w:t>
            </w:r>
          </w:p>
        </w:tc>
        <w:tc>
          <w:tcPr>
            <w:tcW w:w="4479" w:type="dxa"/>
            <w:tcBorders>
              <w:top w:val="single" w:sz="4" w:space="0" w:color="auto"/>
              <w:left w:val="single" w:sz="4" w:space="0" w:color="auto"/>
              <w:bottom w:val="single" w:sz="4" w:space="0" w:color="auto"/>
              <w:right w:val="single" w:sz="4" w:space="0" w:color="auto"/>
            </w:tcBorders>
            <w:vAlign w:val="center"/>
            <w:hideMark/>
          </w:tcPr>
          <w:p w14:paraId="1CF5E4BC"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274,0</w:t>
            </w:r>
          </w:p>
        </w:tc>
        <w:tc>
          <w:tcPr>
            <w:tcW w:w="4981" w:type="dxa"/>
            <w:tcBorders>
              <w:top w:val="single" w:sz="4" w:space="0" w:color="auto"/>
              <w:left w:val="single" w:sz="4" w:space="0" w:color="auto"/>
              <w:bottom w:val="single" w:sz="4" w:space="0" w:color="auto"/>
              <w:right w:val="single" w:sz="4" w:space="0" w:color="auto"/>
            </w:tcBorders>
            <w:vAlign w:val="center"/>
            <w:hideMark/>
          </w:tcPr>
          <w:p w14:paraId="2054CA41"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58,1</w:t>
            </w:r>
          </w:p>
        </w:tc>
      </w:tr>
      <w:tr w:rsidR="00206C2A" w:rsidRPr="00206C2A" w14:paraId="2BEF3D0B" w14:textId="77777777" w:rsidTr="00206C2A">
        <w:tc>
          <w:tcPr>
            <w:tcW w:w="673" w:type="dxa"/>
            <w:tcBorders>
              <w:top w:val="single" w:sz="4" w:space="0" w:color="auto"/>
              <w:left w:val="single" w:sz="4" w:space="0" w:color="auto"/>
              <w:bottom w:val="single" w:sz="4" w:space="0" w:color="auto"/>
              <w:right w:val="single" w:sz="4" w:space="0" w:color="auto"/>
            </w:tcBorders>
            <w:vAlign w:val="center"/>
            <w:hideMark/>
          </w:tcPr>
          <w:p w14:paraId="7A4CF888" w14:textId="77777777" w:rsidR="00206C2A" w:rsidRPr="00206C2A" w:rsidRDefault="00206C2A" w:rsidP="00206C2A">
            <w:pPr>
              <w:jc w:val="center"/>
              <w:rPr>
                <w:rFonts w:ascii="Times New Roman" w:hAnsi="Times New Roman"/>
                <w:sz w:val="24"/>
                <w:szCs w:val="24"/>
                <w:lang w:val="en-US"/>
              </w:rPr>
            </w:pPr>
            <w:r w:rsidRPr="00206C2A">
              <w:rPr>
                <w:rFonts w:ascii="Times New Roman" w:hAnsi="Times New Roman"/>
                <w:sz w:val="24"/>
                <w:szCs w:val="24"/>
                <w:lang w:val="en-US"/>
              </w:rPr>
              <w:t>3</w:t>
            </w:r>
          </w:p>
        </w:tc>
        <w:tc>
          <w:tcPr>
            <w:tcW w:w="2776" w:type="dxa"/>
            <w:tcBorders>
              <w:top w:val="single" w:sz="4" w:space="0" w:color="auto"/>
              <w:left w:val="single" w:sz="4" w:space="0" w:color="auto"/>
              <w:bottom w:val="single" w:sz="4" w:space="0" w:color="auto"/>
              <w:right w:val="single" w:sz="4" w:space="0" w:color="auto"/>
            </w:tcBorders>
            <w:vAlign w:val="center"/>
            <w:hideMark/>
          </w:tcPr>
          <w:p w14:paraId="75E76B5F"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Единый социальный налог</w:t>
            </w:r>
          </w:p>
        </w:tc>
        <w:tc>
          <w:tcPr>
            <w:tcW w:w="2785" w:type="dxa"/>
            <w:tcBorders>
              <w:top w:val="single" w:sz="4" w:space="0" w:color="auto"/>
              <w:left w:val="single" w:sz="4" w:space="0" w:color="auto"/>
              <w:bottom w:val="single" w:sz="4" w:space="0" w:color="auto"/>
              <w:right w:val="single" w:sz="4" w:space="0" w:color="auto"/>
            </w:tcBorders>
            <w:vAlign w:val="center"/>
            <w:hideMark/>
          </w:tcPr>
          <w:p w14:paraId="4A0EFFFE"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787,7</w:t>
            </w:r>
          </w:p>
        </w:tc>
        <w:tc>
          <w:tcPr>
            <w:tcW w:w="4479" w:type="dxa"/>
            <w:tcBorders>
              <w:top w:val="single" w:sz="4" w:space="0" w:color="auto"/>
              <w:left w:val="single" w:sz="4" w:space="0" w:color="auto"/>
              <w:bottom w:val="single" w:sz="4" w:space="0" w:color="auto"/>
              <w:right w:val="single" w:sz="4" w:space="0" w:color="auto"/>
            </w:tcBorders>
            <w:vAlign w:val="center"/>
            <w:hideMark/>
          </w:tcPr>
          <w:p w14:paraId="3C7F7D14"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197,9</w:t>
            </w:r>
          </w:p>
        </w:tc>
        <w:tc>
          <w:tcPr>
            <w:tcW w:w="4981" w:type="dxa"/>
            <w:tcBorders>
              <w:top w:val="single" w:sz="4" w:space="0" w:color="auto"/>
              <w:left w:val="single" w:sz="4" w:space="0" w:color="auto"/>
              <w:bottom w:val="single" w:sz="4" w:space="0" w:color="auto"/>
              <w:right w:val="single" w:sz="4" w:space="0" w:color="auto"/>
            </w:tcBorders>
            <w:vAlign w:val="center"/>
            <w:hideMark/>
          </w:tcPr>
          <w:p w14:paraId="01EE3EE3" w14:textId="77777777" w:rsidR="00206C2A" w:rsidRPr="00206C2A" w:rsidRDefault="00206C2A" w:rsidP="00206C2A">
            <w:pPr>
              <w:jc w:val="center"/>
              <w:rPr>
                <w:rFonts w:ascii="Times New Roman" w:hAnsi="Times New Roman"/>
                <w:sz w:val="24"/>
                <w:szCs w:val="24"/>
              </w:rPr>
            </w:pPr>
            <w:r w:rsidRPr="00206C2A">
              <w:rPr>
                <w:rFonts w:ascii="Times New Roman" w:hAnsi="Times New Roman"/>
                <w:sz w:val="24"/>
                <w:szCs w:val="24"/>
              </w:rPr>
              <w:t>25,1</w:t>
            </w:r>
          </w:p>
        </w:tc>
      </w:tr>
    </w:tbl>
    <w:p w14:paraId="140599C8" w14:textId="77777777" w:rsidR="00206C2A" w:rsidRPr="00206C2A" w:rsidRDefault="00206C2A" w:rsidP="00206C2A">
      <w:pPr>
        <w:spacing w:line="96" w:lineRule="auto"/>
        <w:jc w:val="both"/>
        <w:rPr>
          <w:rFonts w:ascii="Times New Roman" w:eastAsia="Calibri" w:hAnsi="Times New Roman" w:cs="Times New Roman"/>
          <w:sz w:val="24"/>
          <w:szCs w:val="24"/>
        </w:rPr>
      </w:pPr>
    </w:p>
    <w:p w14:paraId="35E93C6A" w14:textId="77777777" w:rsidR="00206C2A" w:rsidRPr="00206C2A" w:rsidRDefault="00206C2A" w:rsidP="00206C2A">
      <w:pPr>
        <w:spacing w:line="256" w:lineRule="auto"/>
        <w:jc w:val="both"/>
        <w:rPr>
          <w:rFonts w:ascii="Times New Roman" w:eastAsia="Calibri" w:hAnsi="Times New Roman" w:cs="Times New Roman"/>
          <w:sz w:val="24"/>
          <w:szCs w:val="24"/>
        </w:rPr>
      </w:pPr>
      <w:r w:rsidRPr="00206C2A">
        <w:rPr>
          <w:rFonts w:ascii="Times New Roman" w:eastAsia="Calibri" w:hAnsi="Times New Roman" w:cs="Times New Roman"/>
          <w:sz w:val="24"/>
          <w:szCs w:val="24"/>
        </w:rPr>
        <w:t>*По организациям, пользующимся льготами по налогам согласно действующему налоговому законодательству</w:t>
      </w:r>
    </w:p>
    <w:p w14:paraId="4FFB416A" w14:textId="56C14ADF" w:rsidR="00F678F5" w:rsidRPr="00870C30" w:rsidRDefault="00F678F5" w:rsidP="00922898">
      <w:pPr>
        <w:rPr>
          <w:rFonts w:ascii="Times New Roman" w:hAnsi="Times New Roman" w:cs="Times New Roman"/>
          <w:sz w:val="24"/>
          <w:szCs w:val="24"/>
        </w:rPr>
      </w:pPr>
    </w:p>
    <w:sectPr w:rsidR="00F678F5" w:rsidRPr="00870C30" w:rsidSect="003D2CF6">
      <w:pgSz w:w="16838" w:h="11906" w:orient="landscape"/>
      <w:pgMar w:top="709"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851E" w14:textId="77777777" w:rsidR="00465374" w:rsidRDefault="00465374" w:rsidP="006421F9">
      <w:pPr>
        <w:spacing w:after="0" w:line="240" w:lineRule="auto"/>
      </w:pPr>
      <w:r>
        <w:separator/>
      </w:r>
    </w:p>
  </w:endnote>
  <w:endnote w:type="continuationSeparator" w:id="0">
    <w:p w14:paraId="5033665C" w14:textId="77777777" w:rsidR="00465374" w:rsidRDefault="00465374"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9359" w14:textId="77777777" w:rsidR="00465374" w:rsidRDefault="00465374" w:rsidP="006421F9">
      <w:pPr>
        <w:spacing w:after="0" w:line="240" w:lineRule="auto"/>
      </w:pPr>
      <w:r>
        <w:separator/>
      </w:r>
    </w:p>
  </w:footnote>
  <w:footnote w:type="continuationSeparator" w:id="0">
    <w:p w14:paraId="74F40CBA" w14:textId="77777777" w:rsidR="00465374" w:rsidRDefault="00465374"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0D16" w14:textId="15059FAF" w:rsidR="00E02356" w:rsidRPr="00ED495F" w:rsidRDefault="00E02356">
    <w:pPr>
      <w:pStyle w:val="ac"/>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87685"/>
    <w:rsid w:val="000A75AD"/>
    <w:rsid w:val="000B26A3"/>
    <w:rsid w:val="000B799C"/>
    <w:rsid w:val="000D0D5A"/>
    <w:rsid w:val="000E7604"/>
    <w:rsid w:val="001123A8"/>
    <w:rsid w:val="001277FB"/>
    <w:rsid w:val="00152686"/>
    <w:rsid w:val="001B43DB"/>
    <w:rsid w:val="001C5F32"/>
    <w:rsid w:val="001F3514"/>
    <w:rsid w:val="00206C2A"/>
    <w:rsid w:val="00242D88"/>
    <w:rsid w:val="00292A1C"/>
    <w:rsid w:val="002B38A2"/>
    <w:rsid w:val="00321FD8"/>
    <w:rsid w:val="00327291"/>
    <w:rsid w:val="00346154"/>
    <w:rsid w:val="0036757D"/>
    <w:rsid w:val="00384A59"/>
    <w:rsid w:val="003971B5"/>
    <w:rsid w:val="003B5EA0"/>
    <w:rsid w:val="003D2CF6"/>
    <w:rsid w:val="003E45FD"/>
    <w:rsid w:val="003E4CBF"/>
    <w:rsid w:val="003F7B52"/>
    <w:rsid w:val="00422506"/>
    <w:rsid w:val="00465374"/>
    <w:rsid w:val="0047676B"/>
    <w:rsid w:val="0047689C"/>
    <w:rsid w:val="004D1EAB"/>
    <w:rsid w:val="004F3F91"/>
    <w:rsid w:val="00514ECF"/>
    <w:rsid w:val="005245EC"/>
    <w:rsid w:val="00590DB0"/>
    <w:rsid w:val="005C33F1"/>
    <w:rsid w:val="006045AB"/>
    <w:rsid w:val="006421F9"/>
    <w:rsid w:val="00665A18"/>
    <w:rsid w:val="006717AA"/>
    <w:rsid w:val="006772CD"/>
    <w:rsid w:val="00695F8E"/>
    <w:rsid w:val="006B23A5"/>
    <w:rsid w:val="006F3FE9"/>
    <w:rsid w:val="00701817"/>
    <w:rsid w:val="0073391B"/>
    <w:rsid w:val="00747BEA"/>
    <w:rsid w:val="007B0A91"/>
    <w:rsid w:val="007D29A1"/>
    <w:rsid w:val="007F0AAA"/>
    <w:rsid w:val="00801EE9"/>
    <w:rsid w:val="00817A68"/>
    <w:rsid w:val="00870C30"/>
    <w:rsid w:val="00875387"/>
    <w:rsid w:val="008F7DDB"/>
    <w:rsid w:val="00922898"/>
    <w:rsid w:val="009446D9"/>
    <w:rsid w:val="009638D1"/>
    <w:rsid w:val="00974E65"/>
    <w:rsid w:val="009A160B"/>
    <w:rsid w:val="009A1F2E"/>
    <w:rsid w:val="009C6F46"/>
    <w:rsid w:val="009D604D"/>
    <w:rsid w:val="009F7352"/>
    <w:rsid w:val="00A076A1"/>
    <w:rsid w:val="00A14B77"/>
    <w:rsid w:val="00A271C5"/>
    <w:rsid w:val="00A434E1"/>
    <w:rsid w:val="00A7313A"/>
    <w:rsid w:val="00AB0B45"/>
    <w:rsid w:val="00AB60C1"/>
    <w:rsid w:val="00B2779A"/>
    <w:rsid w:val="00B61D60"/>
    <w:rsid w:val="00B643C6"/>
    <w:rsid w:val="00B97BEC"/>
    <w:rsid w:val="00B97F1C"/>
    <w:rsid w:val="00BE5F10"/>
    <w:rsid w:val="00C46B78"/>
    <w:rsid w:val="00C46E8C"/>
    <w:rsid w:val="00C7574B"/>
    <w:rsid w:val="00C9107B"/>
    <w:rsid w:val="00CD2FA4"/>
    <w:rsid w:val="00CF27CB"/>
    <w:rsid w:val="00CF7426"/>
    <w:rsid w:val="00D1438A"/>
    <w:rsid w:val="00D1643D"/>
    <w:rsid w:val="00D74C6F"/>
    <w:rsid w:val="00DA30D5"/>
    <w:rsid w:val="00DB4B62"/>
    <w:rsid w:val="00DD31E6"/>
    <w:rsid w:val="00DF5443"/>
    <w:rsid w:val="00E0188B"/>
    <w:rsid w:val="00E02356"/>
    <w:rsid w:val="00E444A6"/>
    <w:rsid w:val="00E8261B"/>
    <w:rsid w:val="00ED495F"/>
    <w:rsid w:val="00EE4131"/>
    <w:rsid w:val="00F11995"/>
    <w:rsid w:val="00F460C0"/>
    <w:rsid w:val="00F530D3"/>
    <w:rsid w:val="00F678F5"/>
    <w:rsid w:val="00F857F1"/>
    <w:rsid w:val="00F9154C"/>
    <w:rsid w:val="00FC3008"/>
    <w:rsid w:val="00FF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_&#1053;&#1045;&#1044;&#1054;&#1048;&#1052;&#1050;&#1040;\&#1057;&#1090;&#1072;&#1090;&#1080;&#1089;&#1090;&#1080;&#1095;&#1077;&#1089;&#1082;&#1072;&#1103;%20&#1080;&#1085;&#1092;&#1086;&#1088;&#1084;&#1072;&#1094;&#1080;&#1103;%20&#1076;&#1083;&#1103;%20&#1088;&#1072;&#1079;&#1084;&#1077;&#1097;&#1077;&#1085;&#1080;&#1103;%20&#1085;&#1072;%20&#1089;&#1072;&#1081;&#1090;\&#1085;&#1072;%2001.10.2020%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_&#1053;&#1045;&#1044;&#1054;&#1048;&#1052;&#1050;&#1040;\&#1057;&#1090;&#1072;&#1090;&#1080;&#1089;&#1090;&#1080;&#1095;&#1077;&#1089;&#1082;&#1072;&#1103;%20&#1080;&#1085;&#1092;&#1086;&#1088;&#1084;&#1072;&#1094;&#1080;&#1103;%20&#1076;&#1083;&#1103;%20&#1088;&#1072;&#1079;&#1084;&#1077;&#1097;&#1077;&#1085;&#1080;&#1103;%20&#1085;&#1072;%20&#1089;&#1072;&#1081;&#1090;\&#1085;&#1072;%2001.10.2020%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65BF-41F6-BA7D-E0B645B82F72}"/>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65BF-41F6-BA7D-E0B645B82F72}"/>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5BF-41F6-BA7D-E0B645B82F72}"/>
              </c:ext>
            </c:extLst>
          </c:dPt>
          <c:dLbls>
            <c:dLbl>
              <c:idx val="0"/>
              <c:layout>
                <c:manualLayout>
                  <c:x val="-0.19364032606768808"/>
                  <c:y val="3.3898591471730764E-2"/>
                </c:manualLayout>
              </c:layout>
              <c:tx>
                <c:rich>
                  <a:bodyPr/>
                  <a:lstStyle/>
                  <a:p>
                    <a:fld id="{7E9A2A44-2A74-41C8-98D4-FD8BD2CF1DE9}" type="CATEGORYNAME">
                      <a:rPr lang="ru-RU"/>
                      <a:pPr/>
                      <a:t>[ИМЯ КАТЕГОРИИ]</a:t>
                    </a:fld>
                    <a:r>
                      <a:rPr lang="ru-RU" baseline="0"/>
                      <a:t>
38,2%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5BF-41F6-BA7D-E0B645B82F72}"/>
                </c:ext>
              </c:extLst>
            </c:dLbl>
            <c:dLbl>
              <c:idx val="1"/>
              <c:layout>
                <c:manualLayout>
                  <c:x val="0.14451496364678554"/>
                  <c:y val="-0.28454779601147995"/>
                </c:manualLayout>
              </c:layout>
              <c:tx>
                <c:rich>
                  <a:bodyPr/>
                  <a:lstStyle/>
                  <a:p>
                    <a:fld id="{C18C8799-B98B-4304-A4F6-B55135644032}" type="CATEGORYNAME">
                      <a:rPr lang="ru-RU"/>
                      <a:pPr/>
                      <a:t>[ИМЯ КАТЕГОРИИ]</a:t>
                    </a:fld>
                    <a:r>
                      <a:rPr lang="ru-RU" baseline="0"/>
                      <a:t>
37,7 %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5BF-41F6-BA7D-E0B645B82F7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c:formatCode>
                <c:ptCount val="3"/>
                <c:pt idx="0">
                  <c:v>38.24971913087937</c:v>
                </c:pt>
                <c:pt idx="1">
                  <c:v>37.667129131656189</c:v>
                </c:pt>
                <c:pt idx="2">
                  <c:v>24.08315173746443</c:v>
                </c:pt>
              </c:numCache>
            </c:numRef>
          </c:val>
          <c:extLst>
            <c:ext xmlns:c16="http://schemas.microsoft.com/office/drawing/2014/chart" uri="{C3380CC4-5D6E-409C-BE32-E72D297353CC}">
              <c16:uniqueId val="{00000006-65BF-41F6-BA7D-E0B645B82F72}"/>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65BF-41F6-BA7D-E0B645B82F7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65BF-41F6-BA7D-E0B645B82F7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65BF-41F6-BA7D-E0B645B82F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338249574.74000001</c:v>
                </c:pt>
                <c:pt idx="1">
                  <c:v>333097620.06000006</c:v>
                </c:pt>
                <c:pt idx="2">
                  <c:v>212971912.44000003</c:v>
                </c:pt>
              </c:numCache>
            </c:numRef>
          </c:val>
          <c:extLst>
            <c:ext xmlns:c16="http://schemas.microsoft.com/office/drawing/2014/chart" uri="{C3380CC4-5D6E-409C-BE32-E72D297353CC}">
              <c16:uniqueId val="{0000000D-65BF-41F6-BA7D-E0B645B82F7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01.07.2020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230351085.37</c:v>
                </c:pt>
                <c:pt idx="1">
                  <c:v>2636683.3199999998</c:v>
                </c:pt>
                <c:pt idx="2">
                  <c:v>265737426.78000003</c:v>
                </c:pt>
                <c:pt idx="3">
                  <c:v>95734009.610000014</c:v>
                </c:pt>
                <c:pt idx="4">
                  <c:v>16971631.640000001</c:v>
                </c:pt>
                <c:pt idx="5">
                  <c:v>156210640.68000001</c:v>
                </c:pt>
                <c:pt idx="6">
                  <c:v>38739186.979999997</c:v>
                </c:pt>
                <c:pt idx="7">
                  <c:v>10009245.539999999</c:v>
                </c:pt>
              </c:numCache>
            </c:numRef>
          </c:val>
          <c:extLst>
            <c:ext xmlns:c16="http://schemas.microsoft.com/office/drawing/2014/chart" uri="{C3380CC4-5D6E-409C-BE32-E72D297353CC}">
              <c16:uniqueId val="{00000000-B50B-427A-997F-CA87ACDC0BD8}"/>
            </c:ext>
          </c:extLst>
        </c:ser>
        <c:ser>
          <c:idx val="1"/>
          <c:order val="1"/>
          <c:tx>
            <c:strRef>
              <c:f>диаграммы!$K$6</c:f>
              <c:strCache>
                <c:ptCount val="1"/>
                <c:pt idx="0">
                  <c:v>на 01.10.2020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233858820.86000001</c:v>
                </c:pt>
                <c:pt idx="1">
                  <c:v>2635364.62</c:v>
                </c:pt>
                <c:pt idx="2">
                  <c:v>276973285.55000001</c:v>
                </c:pt>
                <c:pt idx="3">
                  <c:v>99896359.400000006</c:v>
                </c:pt>
                <c:pt idx="4">
                  <c:v>22675320.280000001</c:v>
                </c:pt>
                <c:pt idx="5">
                  <c:v>198535800.24000001</c:v>
                </c:pt>
                <c:pt idx="6">
                  <c:v>39328686.760000005</c:v>
                </c:pt>
                <c:pt idx="7">
                  <c:v>10415469.529999999</c:v>
                </c:pt>
              </c:numCache>
            </c:numRef>
          </c:val>
          <c:extLst>
            <c:ext xmlns:c16="http://schemas.microsoft.com/office/drawing/2014/chart" uri="{C3380CC4-5D6E-409C-BE32-E72D297353CC}">
              <c16:uniqueId val="{00000001-B50B-427A-997F-CA87ACDC0BD8}"/>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109D-9258-4B0E-981B-FFDA7D58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Богачева Т.П.</cp:lastModifiedBy>
  <cp:revision>189</cp:revision>
  <cp:lastPrinted>2020-11-02T15:17:00Z</cp:lastPrinted>
  <dcterms:created xsi:type="dcterms:W3CDTF">2019-12-04T14:59:00Z</dcterms:created>
  <dcterms:modified xsi:type="dcterms:W3CDTF">2021-02-09T07:36:00Z</dcterms:modified>
</cp:coreProperties>
</file>