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79AD" w14:textId="77777777" w:rsidR="00775E35" w:rsidRDefault="008F375A">
      <w:pPr>
        <w:pStyle w:val="a4"/>
        <w:jc w:val="center"/>
        <w:rPr>
          <w:i/>
        </w:rPr>
      </w:pPr>
      <w:r>
        <w:rPr>
          <w:i/>
        </w:rPr>
        <w:t>(редакция № 2 на 15 июня 2019 г.)</w:t>
      </w:r>
    </w:p>
    <w:p w14:paraId="025BBF10" w14:textId="77777777" w:rsidR="00775E35" w:rsidRDefault="008F375A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14BD7ACB" w14:textId="77777777" w:rsidR="00775E35" w:rsidRDefault="008F375A">
      <w:pPr>
        <w:pStyle w:val="head"/>
      </w:pPr>
      <w:r>
        <w:rPr>
          <w:b/>
        </w:rPr>
        <w:t>ПОСТАНОВЛЕНИЕ</w:t>
      </w:r>
    </w:p>
    <w:p w14:paraId="441C7725" w14:textId="77777777" w:rsidR="00775E35" w:rsidRDefault="008F375A">
      <w:pPr>
        <w:pStyle w:val="head"/>
      </w:pPr>
      <w:r>
        <w:rPr>
          <w:b/>
        </w:rPr>
        <w:t>от 24 октября 2013 г.</w:t>
      </w:r>
      <w:r>
        <w:br/>
      </w:r>
      <w:r>
        <w:rPr>
          <w:b/>
        </w:rPr>
        <w:t>№ 249</w:t>
      </w:r>
    </w:p>
    <w:p w14:paraId="1313962B" w14:textId="67C26DD3" w:rsidR="00775E35" w:rsidRDefault="008F375A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 xml:space="preserve">Положения о порядке установления надбавок и доплат к должностному окладу работников государственного учреждения </w:t>
      </w:r>
      <w:r w:rsidR="00B42C6F">
        <w:rPr>
          <w:b/>
        </w:rPr>
        <w:t>«</w:t>
      </w:r>
      <w:r>
        <w:rPr>
          <w:b/>
        </w:rPr>
        <w:t>Республиканский центр по протезированию и ортопедии</w:t>
      </w:r>
      <w:r w:rsidR="00B42C6F">
        <w:rPr>
          <w:b/>
        </w:rPr>
        <w:t>»</w:t>
      </w:r>
      <w:r>
        <w:rPr>
          <w:b/>
        </w:rPr>
        <w:t>, с учетом специфики условий их труда</w:t>
      </w:r>
    </w:p>
    <w:p w14:paraId="7174AD49" w14:textId="25574F3F" w:rsidR="00775E35" w:rsidRDefault="008F375A">
      <w:pPr>
        <w:ind w:firstLine="480"/>
        <w:jc w:val="both"/>
      </w:pPr>
      <w:r>
        <w:t>В соответствии со статьей 76-6 Конституции Приднестро</w:t>
      </w:r>
      <w:r>
        <w:t xml:space="preserve">вской Молдавской Республики, статьёй 25 </w:t>
      </w:r>
      <w:r w:rsidRPr="00B42C6F">
        <w:rPr>
          <w:u w:color="0000FF"/>
        </w:rPr>
        <w:t>Конституционного закона Приднестровской Молдавской</w:t>
      </w:r>
      <w:r w:rsidRPr="00B42C6F">
        <w:rPr>
          <w:u w:color="0000FF"/>
        </w:rPr>
        <w:t xml:space="preserve"> Республики от 30 ноября 2011 года № 224-КЗ-V </w:t>
      </w:r>
      <w:r w:rsidR="00B42C6F">
        <w:rPr>
          <w:u w:color="0000FF"/>
        </w:rPr>
        <w:t>«</w:t>
      </w:r>
      <w:r w:rsidRPr="00B42C6F">
        <w:rPr>
          <w:u w:color="0000FF"/>
        </w:rPr>
        <w:t>О Правительстве Приднестровской Молдавской Республики</w:t>
      </w:r>
      <w:r w:rsidR="00B42C6F">
        <w:rPr>
          <w:u w:color="0000FF"/>
        </w:rPr>
        <w:t>»</w:t>
      </w:r>
      <w:r>
        <w:t xml:space="preserve"> (САЗ 11-48) с дополнением, внесенным </w:t>
      </w:r>
      <w:r w:rsidRPr="00B42C6F">
        <w:rPr>
          <w:u w:color="0000FF"/>
        </w:rPr>
        <w:t>Конституционным законом Приднестровской Молдавской Республики от 26 октября 2012 года № 206-КЗД-V</w:t>
      </w:r>
      <w:r>
        <w:t xml:space="preserve"> (САЗ 12-44), пунктом </w:t>
      </w:r>
      <w:r>
        <w:t xml:space="preserve">5 статьи 5 </w:t>
      </w:r>
      <w:r w:rsidRPr="00B42C6F">
        <w:rPr>
          <w:u w:color="0000FF"/>
        </w:rPr>
        <w:t xml:space="preserve">Закона Приднестровской Молдавской Республики от 11 августа 2003 года № 327-З-III </w:t>
      </w:r>
      <w:r w:rsidR="00B42C6F">
        <w:rPr>
          <w:u w:color="0000FF"/>
        </w:rPr>
        <w:t>«</w:t>
      </w:r>
      <w:r w:rsidRPr="00B42C6F">
        <w:rPr>
          <w:u w:color="0000FF"/>
        </w:rPr>
        <w:t xml:space="preserve">О заработной плате работников бюджетной сферы, денежном довольствии военнослужащих и лиц, приравненных </w:t>
      </w:r>
      <w:r w:rsidRPr="00B42C6F">
        <w:rPr>
          <w:u w:color="0000FF"/>
        </w:rPr>
        <w:t>к ним по условиям выплат денежного довольствия, денежном содержании государственных гражданских служащих</w:t>
      </w:r>
      <w:r w:rsidR="00B42C6F">
        <w:rPr>
          <w:u w:color="0000FF"/>
        </w:rPr>
        <w:t>»</w:t>
      </w:r>
      <w:r>
        <w:t xml:space="preserve"> (САЗ 03-33) в действующей редакции, с учетом специфики условий труда работников государственного учреждения </w:t>
      </w:r>
      <w:r w:rsidR="00B42C6F">
        <w:t>«</w:t>
      </w:r>
      <w:r>
        <w:t>Республиканского центра по протезирова</w:t>
      </w:r>
      <w:r>
        <w:t>нию и ортопедии</w:t>
      </w:r>
      <w:r w:rsidR="00B42C6F">
        <w:t>»</w:t>
      </w:r>
      <w:r>
        <w:t>, Правительство Приднестровской Молдавской Республики постановляет:</w:t>
      </w:r>
    </w:p>
    <w:p w14:paraId="2428B62B" w14:textId="31215392" w:rsidR="00775E35" w:rsidRDefault="008F375A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установления надбавок и доплат к должностному окладу работников государственного учреждения </w:t>
      </w:r>
      <w:r w:rsidR="00B42C6F">
        <w:t>«</w:t>
      </w:r>
      <w:r>
        <w:t>Республиканский центр по протезированию и орто</w:t>
      </w:r>
      <w:r>
        <w:t>педии</w:t>
      </w:r>
      <w:r w:rsidR="00B42C6F">
        <w:t>»</w:t>
      </w:r>
      <w:r>
        <w:t>, с учетом специфики условий их труда (прилагается).</w:t>
      </w:r>
    </w:p>
    <w:p w14:paraId="48E151C8" w14:textId="3968B1CE" w:rsidR="00775E35" w:rsidRDefault="008F375A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</w:t>
      </w:r>
      <w:r w:rsidRPr="00B42C6F">
        <w:rPr>
          <w:u w:color="0000FF"/>
        </w:rPr>
        <w:t xml:space="preserve">Указа Президента Приднестровской Молдавской Республики от 29 сентября 2003 года № 429 </w:t>
      </w:r>
      <w:r w:rsidR="00B42C6F">
        <w:rPr>
          <w:u w:color="0000FF"/>
        </w:rPr>
        <w:t>«</w:t>
      </w:r>
      <w:r w:rsidRPr="00B42C6F">
        <w:rPr>
          <w:u w:color="0000FF"/>
        </w:rPr>
        <w:t>Об утвер</w:t>
      </w:r>
      <w:r w:rsidRPr="00B42C6F">
        <w:rPr>
          <w:u w:color="0000FF"/>
        </w:rPr>
        <w:t>ждении Положения о надбавках и доплатах к должностному окладу работников Республиканского центра по протезированию и ортопедии, с учетом специфики условий их труда</w:t>
      </w:r>
      <w:r w:rsidR="00B42C6F">
        <w:rPr>
          <w:u w:color="0000FF"/>
        </w:rPr>
        <w:t>»</w:t>
      </w:r>
      <w:r>
        <w:t xml:space="preserve"> (САЗ 03-40) с изменением, внесенным </w:t>
      </w:r>
      <w:r w:rsidRPr="00B42C6F">
        <w:rPr>
          <w:u w:color="0000FF"/>
        </w:rPr>
        <w:t>Указом Президента Приднестровской Молдавской Республики от 2 августа 2005 года № 394</w:t>
      </w:r>
      <w:r>
        <w:t xml:space="preserve"> (САЗ 05-32), и распространяет своё действие на правоотношения, возникшие с 1 сентября </w:t>
      </w:r>
      <w:r>
        <w:t>2013 года.</w:t>
      </w:r>
    </w:p>
    <w:p w14:paraId="070B4E69" w14:textId="77777777" w:rsidR="00775E35" w:rsidRDefault="008F375A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57CBC312" w14:textId="77777777" w:rsidR="00775E35" w:rsidRDefault="008F375A">
      <w:pPr>
        <w:pStyle w:val="a4"/>
      </w:pPr>
      <w:r>
        <w:t>г. Тирасполь</w:t>
      </w:r>
      <w:r>
        <w:br/>
      </w:r>
      <w:r>
        <w:t>24 октября 2013 г.</w:t>
      </w:r>
      <w:r>
        <w:br/>
      </w:r>
      <w:r>
        <w:t>№ 249</w:t>
      </w:r>
    </w:p>
    <w:p w14:paraId="3A1A2E59" w14:textId="77777777" w:rsidR="00B42C6F" w:rsidRDefault="00B42C6F">
      <w:r>
        <w:br w:type="page"/>
      </w:r>
    </w:p>
    <w:p w14:paraId="3F077AD5" w14:textId="5E4938F0" w:rsidR="00775E35" w:rsidRDefault="008F375A" w:rsidP="00B42C6F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24 октября 2013 года № 249</w:t>
      </w:r>
    </w:p>
    <w:p w14:paraId="1D00096F" w14:textId="2FE74EB5" w:rsidR="00775E35" w:rsidRPr="00B42C6F" w:rsidRDefault="008F375A" w:rsidP="00B42C6F">
      <w:pPr>
        <w:pStyle w:val="1"/>
        <w:spacing w:before="240" w:after="240"/>
        <w:ind w:firstLine="480"/>
        <w:jc w:val="center"/>
        <w:rPr>
          <w:rFonts w:ascii="Times New Roman" w:hAnsi="Times New Roman" w:cs="Times New Roman"/>
          <w:sz w:val="32"/>
          <w:szCs w:val="32"/>
        </w:rPr>
      </w:pPr>
      <w:r w:rsidRPr="00B42C6F">
        <w:rPr>
          <w:rFonts w:ascii="Times New Roman" w:hAnsi="Times New Roman" w:cs="Times New Roman"/>
          <w:sz w:val="32"/>
          <w:szCs w:val="32"/>
        </w:rPr>
        <w:t>Положение</w:t>
      </w:r>
      <w:r w:rsidRPr="00B42C6F">
        <w:rPr>
          <w:rFonts w:ascii="Times New Roman" w:hAnsi="Times New Roman" w:cs="Times New Roman"/>
          <w:sz w:val="32"/>
          <w:szCs w:val="32"/>
        </w:rPr>
        <w:br/>
        <w:t xml:space="preserve">о порядке </w:t>
      </w:r>
      <w:r w:rsidRPr="00B42C6F">
        <w:rPr>
          <w:rFonts w:ascii="Times New Roman" w:hAnsi="Times New Roman" w:cs="Times New Roman"/>
          <w:sz w:val="32"/>
          <w:szCs w:val="32"/>
        </w:rPr>
        <w:t xml:space="preserve">установления надбавок и доплат к должностному окладу работников государственного учреждения </w:t>
      </w:r>
      <w:r w:rsidR="00B42C6F">
        <w:rPr>
          <w:rFonts w:ascii="Times New Roman" w:hAnsi="Times New Roman" w:cs="Times New Roman"/>
          <w:sz w:val="32"/>
          <w:szCs w:val="32"/>
        </w:rPr>
        <w:t>«</w:t>
      </w:r>
      <w:r w:rsidRPr="00B42C6F">
        <w:rPr>
          <w:rFonts w:ascii="Times New Roman" w:hAnsi="Times New Roman" w:cs="Times New Roman"/>
          <w:sz w:val="32"/>
          <w:szCs w:val="32"/>
        </w:rPr>
        <w:t>Республиканский центр по протезированию и ортопедии</w:t>
      </w:r>
      <w:r w:rsidR="00B42C6F">
        <w:rPr>
          <w:rFonts w:ascii="Times New Roman" w:hAnsi="Times New Roman" w:cs="Times New Roman"/>
          <w:sz w:val="32"/>
          <w:szCs w:val="32"/>
        </w:rPr>
        <w:t>»</w:t>
      </w:r>
      <w:r w:rsidRPr="00B42C6F">
        <w:rPr>
          <w:rFonts w:ascii="Times New Roman" w:hAnsi="Times New Roman" w:cs="Times New Roman"/>
          <w:sz w:val="32"/>
          <w:szCs w:val="32"/>
        </w:rPr>
        <w:t>, с учетом специфики условий их труда</w:t>
      </w:r>
    </w:p>
    <w:p w14:paraId="2576A8D0" w14:textId="77777777" w:rsidR="00775E35" w:rsidRPr="00B42C6F" w:rsidRDefault="008F375A" w:rsidP="00B42C6F">
      <w:pPr>
        <w:pStyle w:val="2"/>
        <w:spacing w:before="240" w:after="240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B42C6F">
        <w:rPr>
          <w:rFonts w:ascii="Times New Roman" w:hAnsi="Times New Roman" w:cs="Times New Roman"/>
          <w:sz w:val="28"/>
          <w:szCs w:val="16"/>
        </w:rPr>
        <w:t>1.</w:t>
      </w:r>
      <w:r w:rsidRPr="00B42C6F">
        <w:rPr>
          <w:rFonts w:ascii="Times New Roman" w:hAnsi="Times New Roman" w:cs="Times New Roman"/>
          <w:sz w:val="28"/>
          <w:szCs w:val="16"/>
        </w:rPr>
        <w:t xml:space="preserve"> Общие положения</w:t>
      </w:r>
    </w:p>
    <w:p w14:paraId="543703F6" w14:textId="6BDAA7CD" w:rsidR="00775E35" w:rsidRDefault="008F375A">
      <w:pPr>
        <w:ind w:firstLine="480"/>
        <w:jc w:val="both"/>
      </w:pPr>
      <w:r>
        <w:t>1. Настоящее Положение определяет порядок установления</w:t>
      </w:r>
      <w:r>
        <w:t xml:space="preserve"> надбавок и доплат к должностному окладу работников государственного учреждения </w:t>
      </w:r>
      <w:r w:rsidR="00B42C6F">
        <w:t>«</w:t>
      </w:r>
      <w:r>
        <w:t>Республиканский центр по протезированию и ортопедии</w:t>
      </w:r>
      <w:r w:rsidR="00B42C6F">
        <w:t>»</w:t>
      </w:r>
      <w:r>
        <w:t xml:space="preserve"> (далее - работники центра), должностные оклады которым установлены в соответствии с Приложением № 3 и Приложением № 2 (для</w:t>
      </w:r>
      <w:r>
        <w:t xml:space="preserve"> руководящих работников) к </w:t>
      </w:r>
      <w:r w:rsidRPr="00B42C6F">
        <w:rPr>
          <w:u w:color="0000FF"/>
        </w:rPr>
        <w:t xml:space="preserve">Закону Приднестровской Молдавской Республики от 11 августа 2003 года № 327-З-III </w:t>
      </w:r>
      <w:r w:rsidR="00B42C6F">
        <w:rPr>
          <w:u w:color="0000FF"/>
        </w:rPr>
        <w:t>«</w:t>
      </w:r>
      <w:r w:rsidRPr="00B42C6F">
        <w:rPr>
          <w:u w:color="0000FF"/>
        </w:rPr>
        <w:t>О заработной плате работников бюджетной сферы, денежном довольствии военнослужащих и ли</w:t>
      </w:r>
      <w:r w:rsidRPr="00B42C6F">
        <w:rPr>
          <w:u w:color="0000FF"/>
        </w:rPr>
        <w:t>ц, приравненных к ним по условиям выплат денежного довольствия, денежном содержании государственных гражданских служащих</w:t>
      </w:r>
      <w:r w:rsidR="00B42C6F">
        <w:rPr>
          <w:u w:color="0000FF"/>
        </w:rPr>
        <w:t>»</w:t>
      </w:r>
      <w:r>
        <w:t> (САЗ 03-33).</w:t>
      </w:r>
    </w:p>
    <w:p w14:paraId="5D9FCA62" w14:textId="77777777" w:rsidR="00775E35" w:rsidRDefault="008F375A">
      <w:pPr>
        <w:ind w:firstLine="480"/>
        <w:jc w:val="both"/>
      </w:pPr>
      <w:r>
        <w:t xml:space="preserve">2. Доплата к должностному окладу – денежная сумма, которая выплачивается работнику сверх должностного оклада с учетом </w:t>
      </w:r>
      <w:r>
        <w:t>интенсивности и условий его труда.</w:t>
      </w:r>
    </w:p>
    <w:p w14:paraId="5623FF85" w14:textId="77777777" w:rsidR="00775E35" w:rsidRDefault="008F375A">
      <w:pPr>
        <w:ind w:firstLine="480"/>
        <w:jc w:val="both"/>
      </w:pPr>
      <w:r>
        <w:t>3. Надбавка к должностному окладу – денежная выплата сверх должностного оклада, которая имеет своей целью стимулировать работников к повышению квалификации, профессионального мастерства, а также к длительному выполнению т</w:t>
      </w:r>
      <w:r>
        <w:t>рудовых обязанностей.</w:t>
      </w:r>
    </w:p>
    <w:p w14:paraId="3E0E7D10" w14:textId="77777777" w:rsidR="00775E35" w:rsidRDefault="008F375A">
      <w:pPr>
        <w:ind w:firstLine="480"/>
        <w:jc w:val="both"/>
      </w:pPr>
      <w:r>
        <w:t>4. Надбавки и доплаты, установленные в соответствии с настоящим Положением, начисляются пропорционально отработанному времени.</w:t>
      </w:r>
    </w:p>
    <w:p w14:paraId="4CE0B04B" w14:textId="77777777" w:rsidR="00775E35" w:rsidRDefault="008F375A">
      <w:pPr>
        <w:ind w:firstLine="480"/>
        <w:jc w:val="both"/>
      </w:pPr>
      <w:r>
        <w:t xml:space="preserve">5. Конкретные размеры надбавок и доплат, предусмотренные настоящим Положением, </w:t>
      </w:r>
      <w:r>
        <w:t>устанавливаются на основании локального нормативного акта руководителя организации в пределах фонда оплаты труда, утвержденного на соответствующий финансовый год.</w:t>
      </w:r>
    </w:p>
    <w:p w14:paraId="62D81326" w14:textId="77777777" w:rsidR="00775E35" w:rsidRPr="00B42C6F" w:rsidRDefault="008F375A" w:rsidP="00B42C6F">
      <w:pPr>
        <w:pStyle w:val="2"/>
        <w:spacing w:before="240" w:after="240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B42C6F">
        <w:rPr>
          <w:rFonts w:ascii="Times New Roman" w:hAnsi="Times New Roman" w:cs="Times New Roman"/>
          <w:sz w:val="28"/>
          <w:szCs w:val="16"/>
        </w:rPr>
        <w:t>2.</w:t>
      </w:r>
      <w:r w:rsidRPr="00B42C6F">
        <w:rPr>
          <w:rFonts w:ascii="Times New Roman" w:hAnsi="Times New Roman" w:cs="Times New Roman"/>
          <w:sz w:val="28"/>
          <w:szCs w:val="16"/>
        </w:rPr>
        <w:t xml:space="preserve"> Доплата за особые условия труда</w:t>
      </w:r>
    </w:p>
    <w:p w14:paraId="166373D8" w14:textId="77777777" w:rsidR="00775E35" w:rsidRDefault="008F375A">
      <w:pPr>
        <w:ind w:firstLine="480"/>
        <w:jc w:val="both"/>
      </w:pPr>
      <w:r>
        <w:t>6. Работникам центра устанавливается доплата за разъездной</w:t>
      </w:r>
      <w:r>
        <w:t xml:space="preserve"> характер работы в размере до 25 РУ МЗП.</w:t>
      </w:r>
    </w:p>
    <w:p w14:paraId="005FF38C" w14:textId="77777777" w:rsidR="00775E35" w:rsidRPr="00B42C6F" w:rsidRDefault="008F375A" w:rsidP="00B42C6F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B42C6F">
        <w:rPr>
          <w:rFonts w:ascii="Times New Roman" w:hAnsi="Times New Roman" w:cs="Times New Roman"/>
          <w:sz w:val="28"/>
          <w:szCs w:val="16"/>
        </w:rPr>
        <w:t>3.</w:t>
      </w:r>
      <w:r w:rsidRPr="00B42C6F">
        <w:rPr>
          <w:rFonts w:ascii="Times New Roman" w:hAnsi="Times New Roman" w:cs="Times New Roman"/>
          <w:sz w:val="28"/>
          <w:szCs w:val="16"/>
        </w:rPr>
        <w:t xml:space="preserve"> Надбавка за почетное звание</w:t>
      </w:r>
    </w:p>
    <w:p w14:paraId="7C0EFFAC" w14:textId="77777777" w:rsidR="00775E35" w:rsidRDefault="008F375A">
      <w:pPr>
        <w:ind w:firstLine="480"/>
        <w:jc w:val="both"/>
      </w:pPr>
      <w:r>
        <w:t>7. Работникам центра за имеющееся почетное звание устанавливается надбавка к должностному окладу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789"/>
        <w:gridCol w:w="1260"/>
      </w:tblGrid>
      <w:tr w:rsidR="00775E35" w14:paraId="1A83B7FD" w14:textId="77777777" w:rsidTr="00B42C6F">
        <w:trPr>
          <w:tblCellSpacing w:w="0" w:type="dxa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6411" w14:textId="77777777" w:rsidR="00775E35" w:rsidRDefault="008F375A">
            <w:pPr>
              <w:pStyle w:val="a4"/>
              <w:jc w:val="center"/>
            </w:pPr>
            <w:r>
              <w:t>Звание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596E" w14:textId="60E176C6" w:rsidR="00775E35" w:rsidRDefault="008F375A" w:rsidP="00B42C6F">
            <w:pPr>
              <w:pStyle w:val="a4"/>
              <w:jc w:val="center"/>
            </w:pPr>
            <w:r>
              <w:t>Размер</w:t>
            </w:r>
            <w:r w:rsidR="00B42C6F">
              <w:t xml:space="preserve"> </w:t>
            </w:r>
            <w:r>
              <w:t>надбавки, РУ МЗП</w:t>
            </w:r>
          </w:p>
        </w:tc>
      </w:tr>
      <w:tr w:rsidR="00775E35" w14:paraId="4DE4472E" w14:textId="77777777" w:rsidTr="00B42C6F">
        <w:trPr>
          <w:tblCellSpacing w:w="0" w:type="dxa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3575" w14:textId="0BCF66B1" w:rsidR="00775E35" w:rsidRDefault="00B42C6F">
            <w:pPr>
              <w:pStyle w:val="a4"/>
            </w:pPr>
            <w:r>
              <w:t>«</w:t>
            </w:r>
            <w:r w:rsidR="008F375A">
              <w:t>Народный врач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AD76" w14:textId="77777777" w:rsidR="00775E35" w:rsidRDefault="008F375A">
            <w:pPr>
              <w:pStyle w:val="a4"/>
              <w:jc w:val="center"/>
            </w:pPr>
            <w:r>
              <w:t>25</w:t>
            </w:r>
          </w:p>
        </w:tc>
      </w:tr>
      <w:tr w:rsidR="00775E35" w14:paraId="79CE15D7" w14:textId="77777777" w:rsidTr="00B42C6F">
        <w:trPr>
          <w:tblCellSpacing w:w="0" w:type="dxa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9C35" w14:textId="4A3F0170" w:rsidR="00775E35" w:rsidRDefault="00B42C6F">
            <w:pPr>
              <w:pStyle w:val="a4"/>
            </w:pPr>
            <w:r>
              <w:t>«</w:t>
            </w:r>
            <w:r w:rsidR="008F375A">
              <w:t>Заслуженный врач Приднестровской Молдавской Республики</w:t>
            </w:r>
            <w:r>
              <w:t>»</w:t>
            </w:r>
          </w:p>
          <w:p w14:paraId="0BF477B2" w14:textId="489667C3" w:rsidR="00775E35" w:rsidRDefault="00B42C6F">
            <w:pPr>
              <w:pStyle w:val="a4"/>
            </w:pPr>
            <w:r>
              <w:t>«</w:t>
            </w:r>
            <w:r w:rsidR="008F375A">
              <w:t>Заслуженный работник здравоохранения Приднестровской Молдавской Республики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A45B" w14:textId="77777777" w:rsidR="00775E35" w:rsidRDefault="008F375A">
            <w:pPr>
              <w:pStyle w:val="a4"/>
              <w:jc w:val="center"/>
            </w:pPr>
            <w:r>
              <w:t>20</w:t>
            </w:r>
          </w:p>
        </w:tc>
      </w:tr>
      <w:tr w:rsidR="00775E35" w14:paraId="43A5ED8D" w14:textId="77777777" w:rsidTr="00B42C6F">
        <w:trPr>
          <w:tblCellSpacing w:w="0" w:type="dxa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D0B0" w14:textId="703C9FFF" w:rsidR="00775E35" w:rsidRDefault="00B42C6F">
            <w:pPr>
              <w:pStyle w:val="a4"/>
            </w:pPr>
            <w:r>
              <w:t>«</w:t>
            </w:r>
            <w:r w:rsidR="008F375A">
              <w:t>Отличник здравоохранения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EC3F" w14:textId="77777777" w:rsidR="00775E35" w:rsidRDefault="008F375A">
            <w:pPr>
              <w:pStyle w:val="a4"/>
              <w:jc w:val="center"/>
            </w:pPr>
            <w:r>
              <w:t>10</w:t>
            </w:r>
          </w:p>
        </w:tc>
      </w:tr>
    </w:tbl>
    <w:p w14:paraId="4F970AB2" w14:textId="77777777" w:rsidR="00775E35" w:rsidRDefault="008F375A">
      <w:pPr>
        <w:ind w:firstLine="480"/>
        <w:jc w:val="both"/>
      </w:pPr>
      <w:r>
        <w:lastRenderedPageBreak/>
        <w:t>8. При наличии у работника нескольких почетных званий устанавливается надбавка, большая</w:t>
      </w:r>
      <w:r>
        <w:t xml:space="preserve"> по размеру. Выплата осуществляется по основной должности.</w:t>
      </w:r>
    </w:p>
    <w:p w14:paraId="70822BA6" w14:textId="77777777" w:rsidR="00775E35" w:rsidRDefault="008F375A">
      <w:pPr>
        <w:ind w:firstLine="480"/>
        <w:jc w:val="both"/>
      </w:pPr>
      <w:r>
        <w:t>9. Надбавка к должностному окладу за почетное звание начисляется пропорционально отработанному времени, но не более чем на одну ставку.</w:t>
      </w:r>
    </w:p>
    <w:p w14:paraId="4CD1691A" w14:textId="77777777" w:rsidR="00775E35" w:rsidRPr="00B42C6F" w:rsidRDefault="008F375A" w:rsidP="00B42C6F">
      <w:pPr>
        <w:pStyle w:val="2"/>
        <w:spacing w:before="240" w:after="240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B42C6F">
        <w:rPr>
          <w:rFonts w:ascii="Times New Roman" w:hAnsi="Times New Roman" w:cs="Times New Roman"/>
          <w:sz w:val="28"/>
          <w:szCs w:val="16"/>
        </w:rPr>
        <w:t>4.</w:t>
      </w:r>
      <w:r w:rsidRPr="00B42C6F">
        <w:rPr>
          <w:rFonts w:ascii="Times New Roman" w:hAnsi="Times New Roman" w:cs="Times New Roman"/>
          <w:sz w:val="28"/>
          <w:szCs w:val="16"/>
        </w:rPr>
        <w:t xml:space="preserve"> Надбавки и доплаты за особенности профессиональной деятельности</w:t>
      </w:r>
    </w:p>
    <w:p w14:paraId="18B9F692" w14:textId="77777777" w:rsidR="00775E35" w:rsidRDefault="008F375A">
      <w:pPr>
        <w:ind w:firstLine="480"/>
        <w:jc w:val="both"/>
      </w:pPr>
      <w:r>
        <w:t>10. С учетом особенностей профессиональной деятельности руководитель организации в соответствии с Положением об оплате труда, согласованным с вышестоящим исполнительным органом государственно</w:t>
      </w:r>
      <w:r>
        <w:t>й власти, вправе устанавливать иные надбавки и доплаты в пределах фонда оплаты труда, утвержденного на соответствующий финансовый год.</w:t>
      </w:r>
    </w:p>
    <w:p w14:paraId="3134F6A3" w14:textId="0FEC9893" w:rsidR="00775E35" w:rsidRDefault="008F375A">
      <w:pPr>
        <w:ind w:firstLine="480"/>
        <w:jc w:val="both"/>
      </w:pPr>
      <w:r>
        <w:t>11. Суммарная величина отраслевых надбавок и доплат при исчислении заработной платы одного работника в соответствии с пун</w:t>
      </w:r>
      <w:r>
        <w:t xml:space="preserve">ктом 5 статьи 5 </w:t>
      </w:r>
      <w:r w:rsidRPr="00B42C6F">
        <w:rPr>
          <w:u w:color="0000FF"/>
        </w:rPr>
        <w:t xml:space="preserve">Закона Приднестровской Молдавской Республики от 11 августа 2003 года № 327-З-III </w:t>
      </w:r>
      <w:r w:rsidR="00B42C6F">
        <w:rPr>
          <w:u w:color="0000FF"/>
        </w:rPr>
        <w:t>«</w:t>
      </w:r>
      <w:r w:rsidRPr="00B42C6F">
        <w:rPr>
          <w:u w:color="0000FF"/>
        </w:rPr>
        <w:t>О заработной плате работников бюджетной сферы, денежном довольствии военнослужащих и лиц, приравне</w:t>
      </w:r>
      <w:r w:rsidRPr="00B42C6F">
        <w:rPr>
          <w:u w:color="0000FF"/>
        </w:rPr>
        <w:t>нных к ним по условиям выплат денежного довольствия, денежном содержании государственных гражданских служащих</w:t>
      </w:r>
      <w:r w:rsidR="00B42C6F">
        <w:rPr>
          <w:u w:color="0000FF"/>
        </w:rPr>
        <w:t>»</w:t>
      </w:r>
      <w:r>
        <w:t> </w:t>
      </w:r>
      <w:r w:rsidR="00B42C6F">
        <w:br/>
      </w:r>
      <w:bookmarkStart w:id="0" w:name="_GoBack"/>
      <w:bookmarkEnd w:id="0"/>
      <w:r>
        <w:t>(САЗ 03-33) не может превышать 140 РУ МЗП.</w:t>
      </w:r>
    </w:p>
    <w:sectPr w:rsidR="00775E35" w:rsidSect="00B42C6F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92034" w14:textId="77777777" w:rsidR="008F375A" w:rsidRDefault="008F375A">
      <w:r>
        <w:separator/>
      </w:r>
    </w:p>
  </w:endnote>
  <w:endnote w:type="continuationSeparator" w:id="0">
    <w:p w14:paraId="0F4D8C96" w14:textId="77777777" w:rsidR="008F375A" w:rsidRDefault="008F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7697" w14:textId="77777777" w:rsidR="008F375A" w:rsidRDefault="008F375A">
      <w:r>
        <w:separator/>
      </w:r>
    </w:p>
  </w:footnote>
  <w:footnote w:type="continuationSeparator" w:id="0">
    <w:p w14:paraId="44AFD084" w14:textId="77777777" w:rsidR="008F375A" w:rsidRDefault="008F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35"/>
    <w:rsid w:val="00775E35"/>
    <w:rsid w:val="008F375A"/>
    <w:rsid w:val="00B4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501D"/>
  <w15:docId w15:val="{579DEB43-981A-4292-95B2-CBC6459A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42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C6F"/>
    <w:rPr>
      <w:sz w:val="24"/>
    </w:rPr>
  </w:style>
  <w:style w:type="paragraph" w:styleId="a7">
    <w:name w:val="footer"/>
    <w:basedOn w:val="a"/>
    <w:link w:val="a8"/>
    <w:uiPriority w:val="99"/>
    <w:unhideWhenUsed/>
    <w:rsid w:val="00B42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C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2021-05-19T10:32:00Z</dcterms:created>
  <dcterms:modified xsi:type="dcterms:W3CDTF">2021-05-19T10:34:00Z</dcterms:modified>
</cp:coreProperties>
</file>