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"https://pravopmr.ru/View.aspx?id=ThsskR5FsXlemnYiNphQIg%3d%3d"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3 на 31 марта 2017 г.)</w:t>
      </w:r>
    </w:p>
    <w:p>
      <w:pPr>
        <w:pStyle w:val="head"/>
        <w:rPr/>
      </w:pPr>
      <w:r>
        <w:rPr>
          <w:b w:val="true"/>
        </w:rPr>
        <w:t>ПРЕЗИДЕНТ ПРИДНЕСТРОВСКОЙ МОЛДАВСКОЙ РЕСПУБЛИКИ</w:t>
      </w:r>
    </w:p>
    <w:p>
      <w:pPr>
        <w:pStyle w:val="head"/>
        <w:rPr/>
      </w:pPr>
      <w:r>
        <w:rPr>
          <w:b w:val="true"/>
        </w:rPr>
        <w:t>УКАЗ</w:t>
      </w:r>
    </w:p>
    <w:p>
      <w:pPr>
        <w:pStyle w:val="head"/>
        <w:rPr/>
      </w:pPr>
      <w:r>
        <w:rPr>
          <w:b w:val="true"/>
        </w:rPr>
        <w:t>от 31 января 2012 г.</w:t>
      </w:r>
      <w:r>
        <w:br/>
      </w:r>
      <w:r>
        <w:rPr>
          <w:b w:val="true"/>
        </w:rPr>
        <w:t>№ 67</w:t>
      </w:r>
    </w:p>
    <w:p>
      <w:pPr>
        <w:pStyle w:val="head"/>
        <w:rPr/>
      </w:pPr>
      <w:r>
        <w:rPr>
          <w:b w:val="true"/>
        </w:rPr>
        <w:t>Об обеспечении инкассации денежной выручки</w:t>
      </w:r>
    </w:p>
    <w:p>
      <w:pPr>
        <w:jc w:val="both"/>
        <w:spacing w:lineRule="auto"/>
        <w:ind w:firstLine="480"/>
        <w:rPr>
          <w:sz w:val="24"/>
        </w:rPr>
      </w:pPr>
      <w:r>
        <w:rPr>
          <w:sz w:val="24"/>
        </w:rPr>
        <w:t xml:space="preserve">В соответствии со статьей 65 Конституции Приднестровской Молдавской Республики и на основании </w:t>
      </w:r>
      <w:r>
        <w:fldChar w:fldCharType="begin" w:fldLock="false" w:dirty="false"/>
      </w:r>
      <w:r>
        <w:rPr/>
        <w:instrText xml:space="preserve"> HYPERLINK "https://pravopmr.ru/View.aspx?id=1nr57myDdh8Et2Z7jzoFIQ%3d%3d" \o "(ВСТУПИЛ В СИЛУ 14.06.2007) О центральном банке Приднестровской Молдавской Республики" </w:instrText>
      </w:r>
      <w:r>
        <w:fldChar w:fldCharType="separate"/>
      </w:r>
      <w:r>
        <w:rPr>
          <w:sz w:val="24"/>
          <w:color w:val="0066CC"/>
          <w:rStyle w:val="Hyperlink"/>
        </w:rPr>
        <w:t>Закона Приднестровской Молдавской Республики от 7 мая 2007 года № 212-З-IV "О центральном банке Приднестровской Молдавской Республики"</w:t>
      </w:r>
      <w:r>
        <w:fldChar w:fldCharType="end"/>
      </w:r>
      <w:r>
        <w:rPr>
          <w:sz w:val="24"/>
        </w:rPr>
        <w:t xml:space="preserve">  (газета "Приднестровье" от 1 июня 2007 года № 97 (3120)) с изменениями и дополнениями, внесенными </w:t>
      </w:r>
      <w:r>
        <w:fldChar w:fldCharType="begin" w:fldLock="false" w:dirty="false"/>
      </w:r>
      <w:r>
        <w:rPr/>
        <w:instrText xml:space="preserve"> HYPERLINK "https://pravopmr.ru/View.aspx?id=9x2pisVWEksWToD8q8tjmA%3d%3d" \o "(ВСТУПИЛ В СИЛУ 06.03.2008) О внесении изменения в Закон Приднестровской Молдавской Республики \"О центральном банке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6 марта 2008 года № 413-ЗИ-IV</w:t>
      </w:r>
      <w:r>
        <w:fldChar w:fldCharType="end"/>
      </w:r>
      <w:r>
        <w:rPr>
          <w:sz w:val="24"/>
        </w:rPr>
        <w:t xml:space="preserve"> (САЗ 08-9), </w:t>
      </w:r>
      <w:r>
        <w:fldChar w:fldCharType="begin" w:fldLock="false" w:dirty="false"/>
      </w:r>
      <w:r>
        <w:rPr/>
        <w:instrText xml:space="preserve"> HYPERLINK "https://pravopmr.ru/View.aspx?id=xmza30UUCPKEUePxl79Fqg%3d%3d" \o "(ВСТУПИЛ В СИЛУ 20.03.2008) О внесении изменений в Закон Приднестровской Молдавской Республики \"О центральном банке Приднестровской Молдавской Республики\"" </w:instrText>
      </w:r>
      <w:r>
        <w:fldChar w:fldCharType="separate"/>
      </w:r>
      <w:r>
        <w:rPr>
          <w:sz w:val="24"/>
          <w:color w:val="0066CC"/>
          <w:rStyle w:val="Hyperlink"/>
        </w:rPr>
        <w:t>от 20 марта 2008 года № 423-ЗИ-IV</w:t>
      </w:r>
      <w:r>
        <w:fldChar w:fldCharType="end"/>
      </w:r>
      <w:r>
        <w:rPr>
          <w:sz w:val="24"/>
        </w:rPr>
        <w:t xml:space="preserve"> (САЗ 08-11), </w:t>
      </w:r>
      <w:r>
        <w:fldChar w:fldCharType="begin" w:fldLock="false" w:dirty="false"/>
      </w:r>
      <w:r>
        <w:rPr/>
        <w:instrText xml:space="preserve"> HYPERLINK "https://pravopmr.ru/View.aspx?id=pvWijhr0n7123emez%2fdI%2bA%3d%3d" \o "(ВСТУПИЛ В СИЛУ 29.05.2008) О внесении изменений в Закон Приднестровской Молдавской Республики \"О центральном банке Приднестровской Молдавской Республики\"" </w:instrText>
      </w:r>
      <w:r>
        <w:fldChar w:fldCharType="separate"/>
      </w:r>
      <w:r>
        <w:rPr>
          <w:sz w:val="24"/>
          <w:color w:val="0066CC"/>
          <w:rStyle w:val="Hyperlink"/>
        </w:rPr>
        <w:t>от 29 мая 2008 года № 477-ЗИ-IV</w:t>
      </w:r>
      <w:r>
        <w:fldChar w:fldCharType="end"/>
      </w:r>
      <w:r>
        <w:rPr>
          <w:sz w:val="24"/>
        </w:rPr>
        <w:t xml:space="preserve"> (САЗ 08-21), </w:t>
      </w:r>
      <w:r>
        <w:fldChar w:fldCharType="begin" w:fldLock="false" w:dirty="false"/>
      </w:r>
      <w:r>
        <w:rPr/>
        <w:instrText xml:space="preserve"> HYPERLINK "https://pravopmr.ru/View.aspx?id=QV%2f3vdcsN%2b98pF41vVnt1A%3d%3d" \o "(ВСТУПИЛ В СИЛУ 02.12.2008) О внесении дополнения в Закон Приднестровской Молдавской Республики \"О центральном банке Приднестровской Молдавской Республики\" в связи с принятием Закона Приднестровской Молдавской Республики \"О внесении дополнений в Закон Приднестровской Молдавской Республики \"О рынке ценных бумаг\"" </w:instrText>
      </w:r>
      <w:r>
        <w:fldChar w:fldCharType="separate"/>
      </w:r>
      <w:r>
        <w:rPr>
          <w:sz w:val="24"/>
          <w:color w:val="0066CC"/>
          <w:rStyle w:val="Hyperlink"/>
        </w:rPr>
        <w:t>от 2 декабря 2008 года № 609-ЗД-IV</w:t>
      </w:r>
      <w:r>
        <w:fldChar w:fldCharType="end"/>
      </w:r>
      <w:r>
        <w:rPr>
          <w:sz w:val="24"/>
        </w:rPr>
        <w:t xml:space="preserve">  (САЗ 08-48), </w:t>
      </w:r>
      <w:r>
        <w:fldChar w:fldCharType="begin" w:fldLock="false" w:dirty="false"/>
      </w:r>
      <w:r>
        <w:rPr/>
        <w:instrText xml:space="preserve"> HYPERLINK "https://pravopmr.ru/View.aspx?id=ZSK0pbIcghCj8U7Nv3%2bR%2bQ%3d%3d" \o "(ВСТУПИЛ В СИЛУ 11.03.2009) О внесении изменения и дополнения в Закон Приднестровской Молдавской Республики \"О центральном банке Приднестровской Молдавской Республики\"" </w:instrText>
      </w:r>
      <w:r>
        <w:fldChar w:fldCharType="separate"/>
      </w:r>
      <w:r>
        <w:rPr>
          <w:sz w:val="24"/>
          <w:color w:val="0066CC"/>
          <w:rStyle w:val="Hyperlink"/>
        </w:rPr>
        <w:t>от 11 марта 2009 года № 676-ЗИД-IV</w:t>
      </w:r>
      <w:r>
        <w:fldChar w:fldCharType="end"/>
      </w:r>
      <w:r>
        <w:rPr>
          <w:sz w:val="24"/>
        </w:rPr>
        <w:t xml:space="preserve"> (САЗ 09-11), </w:t>
      </w:r>
      <w:r>
        <w:fldChar w:fldCharType="begin" w:fldLock="false" w:dirty="false"/>
      </w:r>
      <w:r>
        <w:rPr/>
        <w:instrText xml:space="preserve"> HYPERLINK "https://pravopmr.ru/View.aspx?id=n81aAJdbRvwOo5surNHt%2bg%3d%3d" \o "(ВСТУПИЛ В СИЛУ 19.05.2009) О внесении изменений и дополнений в Закон Приднестровской Молдавской Республики \"О центральном банке Приднестровской Молдавской Республики\"" </w:instrText>
      </w:r>
      <w:r>
        <w:fldChar w:fldCharType="separate"/>
      </w:r>
      <w:r>
        <w:rPr>
          <w:sz w:val="24"/>
          <w:color w:val="0066CC"/>
          <w:rStyle w:val="Hyperlink"/>
        </w:rPr>
        <w:t>от 19 мая 2009 года № 760-ЗИД-IV</w:t>
      </w:r>
      <w:r>
        <w:fldChar w:fldCharType="end"/>
      </w:r>
      <w:r>
        <w:rPr>
          <w:sz w:val="24"/>
        </w:rPr>
        <w:t xml:space="preserve"> (САЗ 09-21), </w:t>
      </w:r>
      <w:r>
        <w:fldChar w:fldCharType="begin" w:fldLock="false" w:dirty="false"/>
      </w:r>
      <w:r>
        <w:rPr/>
        <w:instrText xml:space="preserve"> HYPERLINK "https://pravopmr.ru/View.aspx?id=AYTS5NCEJuYN2syOWstHEw%3d%3d" \o "(ВСТУПИЛ В СИЛУ 30.05.2011) О внесении дополнения в Закон Приднестровской Молдавской Республики \"О центральном банке Приднестровской Молдавской Республики\"" </w:instrText>
      </w:r>
      <w:r>
        <w:fldChar w:fldCharType="separate"/>
      </w:r>
      <w:r>
        <w:rPr>
          <w:sz w:val="24"/>
          <w:color w:val="0066CC"/>
          <w:rStyle w:val="Hyperlink"/>
        </w:rPr>
        <w:t>от 30 мая 2011 года № 82-ЗД-V</w:t>
      </w:r>
      <w:r>
        <w:fldChar w:fldCharType="end"/>
      </w:r>
      <w:r>
        <w:rPr>
          <w:sz w:val="24"/>
        </w:rPr>
        <w:t xml:space="preserve">  (САЗ 11-22), Закона Приднестровской Молдавской Республики от 6 июня 1995 года "О валютном регулировании и валютном контроле" (СЗМР 95-2) с изменениями и дополнениями, внесенными </w:t>
      </w:r>
      <w:r>
        <w:fldChar w:fldCharType="begin" w:fldLock="false" w:dirty="false"/>
      </w:r>
      <w:r>
        <w:rPr/>
        <w:instrText xml:space="preserve"> HYPERLINK "https://pravopmr.ru/View.aspx?id=lBRZCEN4hPUGo9L5myfYCg%3d%3d" \o "(ВСТУПИЛ В СИЛУ 09.06.1998) О внесении изменений и дополнений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законами Приднестровской Молдавской Республики от 9 июня 1998 года № 104-ЗИД</w:t>
      </w:r>
      <w:r>
        <w:fldChar w:fldCharType="end"/>
      </w:r>
      <w:r>
        <w:rPr>
          <w:sz w:val="24"/>
        </w:rPr>
        <w:t xml:space="preserve">  (СЗМР 98-2), </w:t>
      </w:r>
      <w:r>
        <w:fldChar w:fldCharType="begin" w:fldLock="false" w:dirty="false"/>
      </w:r>
      <w:r>
        <w:rPr/>
        <w:instrText xml:space="preserve"> HYPERLINK "https://pravopmr.ru/View.aspx?id=dhewNxDYdiCSIcqyVlSXqQ%3d%3d" \o "(ВСТУПИЛ В СИЛУ 07.07.1999) О внесении изменений и дополнений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7 июля 1999 года № 180-ЗИД</w:t>
      </w:r>
      <w:r>
        <w:fldChar w:fldCharType="end"/>
      </w:r>
      <w:r>
        <w:rPr>
          <w:sz w:val="24"/>
        </w:rPr>
        <w:t xml:space="preserve"> (СЗМР 99-3), </w:t>
      </w:r>
      <w:r>
        <w:fldChar w:fldCharType="begin" w:fldLock="false" w:dirty="false"/>
      </w:r>
      <w:r>
        <w:rPr/>
        <w:instrText xml:space="preserve"> HYPERLINK "https://pravopmr.ru/View.aspx?id=D9zmxg6iPbMSsF0W9JhgtQ%3d%3d" \o "(ВСТУПИЛ В СИЛУ 15.07.1999) О внесении изменения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15 июля 1999 года № 183-ЗИ</w:t>
      </w:r>
      <w:r>
        <w:fldChar w:fldCharType="end"/>
      </w:r>
      <w:r>
        <w:rPr>
          <w:sz w:val="24"/>
        </w:rPr>
        <w:t xml:space="preserve">  (СЗМР 99-3), </w:t>
      </w:r>
      <w:r>
        <w:fldChar w:fldCharType="begin" w:fldLock="false" w:dirty="false"/>
      </w:r>
      <w:r>
        <w:rPr/>
        <w:instrText xml:space="preserve"> HYPERLINK "https://pravopmr.ru/View.aspx?id=89NGSX2A7B4d9qV8vk8HbQ%3d%3d" \o "(ВСТУПИЛ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10 июля 2002 года № 152-ЗИД-III</w:t>
      </w:r>
      <w:r>
        <w:fldChar w:fldCharType="end"/>
      </w:r>
      <w:r>
        <w:rPr>
          <w:sz w:val="24"/>
        </w:rPr>
        <w:t xml:space="preserve">  (САЗ 02-28), </w:t>
      </w:r>
      <w:r>
        <w:fldChar w:fldCharType="begin" w:fldLock="false" w:dirty="false"/>
      </w:r>
      <w:r>
        <w:rPr/>
        <w:instrText xml:space="preserve"> HYPERLINK "https://pravopmr.ru/View.aspx?id=X9woK2J1Ix8rfSvIwTvpZA%3d%3d" \o "(ВСТУПИЛ В СИЛУ 10.07.2002) О внесении изменений и дополнений в некоторые Законы Приднестровской Молдавской Республики в связи с вступлением в действие Закона Приднестровской Молдавской Республики \"О счетной палате Приднестровской Молдавской Республики\"" </w:instrText>
      </w:r>
      <w:r>
        <w:fldChar w:fldCharType="separate"/>
      </w:r>
      <w:r>
        <w:rPr>
          <w:sz w:val="24"/>
          <w:color w:val="0066CC"/>
          <w:rStyle w:val="Hyperlink"/>
        </w:rPr>
        <w:t>от 10 июля 2002 года № 154-ЗИД-III</w:t>
      </w:r>
      <w:r>
        <w:fldChar w:fldCharType="end"/>
      </w:r>
      <w:r>
        <w:rPr>
          <w:sz w:val="24"/>
        </w:rPr>
        <w:t xml:space="preserve"> (САЗ 02-28), </w:t>
      </w:r>
      <w:r>
        <w:fldChar w:fldCharType="begin" w:fldLock="false" w:dirty="false"/>
      </w:r>
      <w:r>
        <w:rPr/>
        <w:instrText xml:space="preserve"> HYPERLINK "https://pravopmr.ru/View.aspx?id=%2fbJIPR61gx4zrBbdXapTbw%3d%3d" \o "(ВСТУПИЛ В СИЛУ 18.04.2005)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финансовой аренде (финансовом лизинге)\"" </w:instrText>
      </w:r>
      <w:r>
        <w:fldChar w:fldCharType="separate"/>
      </w:r>
      <w:r>
        <w:rPr>
          <w:sz w:val="24"/>
          <w:color w:val="0066CC"/>
          <w:rStyle w:val="Hyperlink"/>
        </w:rPr>
        <w:t>от 18 апреля 2005 года № 556-ЗИД-III</w:t>
      </w:r>
      <w:r>
        <w:fldChar w:fldCharType="end"/>
      </w:r>
      <w:r>
        <w:rPr>
          <w:sz w:val="24"/>
        </w:rPr>
        <w:t xml:space="preserve"> (САЗ 05-17), </w:t>
      </w:r>
      <w:r>
        <w:fldChar w:fldCharType="begin" w:fldLock="false" w:dirty="false"/>
      </w:r>
      <w:r>
        <w:rPr/>
        <w:instrText xml:space="preserve"> HYPERLINK "https://pravopmr.ru/View.aspx?id=OdQ5B9hJYrptDmuZ7XGHCg%3d%3d" \o "(ВСТУПИЛ В СИЛУ 26.04.2005) О внесении изменений и дополнений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26 апреля 2005 года № 558-ЗИД-III</w:t>
      </w:r>
      <w:r>
        <w:fldChar w:fldCharType="end"/>
      </w:r>
      <w:r>
        <w:rPr>
          <w:sz w:val="24"/>
        </w:rPr>
        <w:t xml:space="preserve">  (САЗ 05-18), </w:t>
      </w:r>
      <w:r>
        <w:fldChar w:fldCharType="begin" w:fldLock="false" w:dirty="false"/>
      </w:r>
      <w:r>
        <w:rPr/>
        <w:instrText xml:space="preserve"> HYPERLINK "https://pravopmr.ru/View.aspx?id=zKbse%2bVmk20JHOjK8dIgaw%3d%3d" \o "(ВСТУПИЛ В СИЛУ 17.06.2005) О внесении изменений и дополнений в Закон Приднестровской Молдавской Республики \"О налоге на доходы организаций\", Закон Приднестровской Молдавской Республики \"О валютном регулировании и валютном контроле\", Закон Приднестровской Молдавской Республики \"О таможенном тарифе\", таможенный Кодекс Приднестровской Молдавской Республики" </w:instrText>
      </w:r>
      <w:r>
        <w:fldChar w:fldCharType="separate"/>
      </w:r>
      <w:r>
        <w:rPr>
          <w:sz w:val="24"/>
          <w:color w:val="0066CC"/>
          <w:rStyle w:val="Hyperlink"/>
        </w:rPr>
        <w:t>от 17 июня 2005 года № 578-ЗИД-III</w:t>
      </w:r>
      <w:r>
        <w:fldChar w:fldCharType="end"/>
      </w:r>
      <w:r>
        <w:rPr>
          <w:sz w:val="24"/>
        </w:rPr>
        <w:t xml:space="preserve">  (САЗ 05-25), </w:t>
      </w:r>
      <w:r>
        <w:fldChar w:fldCharType="begin" w:fldLock="false" w:dirty="false"/>
      </w:r>
      <w:r>
        <w:rPr/>
        <w:instrText xml:space="preserve"> HYPERLINK "https://pravopmr.ru/View.aspx?id=a5VOXDsuAQd%2bxcUcwQLEwg%3d%3d" \o "(ВСТУПИЛ В СИЛУ 23.03.2006) О внесении изменений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23 марта 2006 года № 14-ЗИ-IV</w:t>
      </w:r>
      <w:r>
        <w:fldChar w:fldCharType="end"/>
      </w:r>
      <w:r>
        <w:rPr>
          <w:sz w:val="24"/>
        </w:rPr>
        <w:t xml:space="preserve"> (САЗ 06-13), </w:t>
      </w:r>
      <w:r>
        <w:fldChar w:fldCharType="begin" w:fldLock="false" w:dirty="false"/>
      </w:r>
      <w:r>
        <w:rPr/>
        <w:instrText xml:space="preserve"> HYPERLINK "https://pravopmr.ru/View.aspx?id=kBF7%2bDciagT2ulvFCLRLEw%3d%3d" \o "(ВСТУПИЛ В СИЛУ 01.04.2008) О внесении изменений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1 апреля 2008 года № 434-ЗИ-IV</w:t>
      </w:r>
      <w:r>
        <w:fldChar w:fldCharType="end"/>
      </w:r>
      <w:r>
        <w:rPr>
          <w:sz w:val="24"/>
        </w:rPr>
        <w:t xml:space="preserve"> (САЗ 08-13), </w:t>
      </w:r>
      <w:r>
        <w:fldChar w:fldCharType="begin" w:fldLock="false" w:dirty="false"/>
      </w:r>
      <w:r>
        <w:rPr/>
        <w:instrText xml:space="preserve"> HYPERLINK "https://pravopmr.ru/View.aspx?id=iqzz7Sy%2bMNLICmA1ISdFtQ%3d%3d" \o "(ВСТУПИЛ В СИЛУ 08.07.2008) О внесении изменения и дополнения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8 июля 2008 года № 489-ЗИД-IV</w:t>
      </w:r>
      <w:r>
        <w:fldChar w:fldCharType="end"/>
      </w:r>
      <w:r>
        <w:rPr>
          <w:sz w:val="24"/>
        </w:rPr>
        <w:t xml:space="preserve"> (САЗ 08-27), </w:t>
      </w:r>
      <w:r>
        <w:fldChar w:fldCharType="begin" w:fldLock="false" w:dirty="false"/>
      </w:r>
      <w:r>
        <w:rPr/>
        <w:instrText xml:space="preserve"> HYPERLINK "https://pravopmr.ru/View.aspx?id=y28%2bSGxQbfo9xgTsf2UKMg%3d%3d" \o "(ВСТУПИЛ В СИЛУ 24.11.2008) О внесении дополнения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24 ноября 2008 года № 592-ЗД-IV</w:t>
      </w:r>
      <w:r>
        <w:fldChar w:fldCharType="end"/>
      </w:r>
      <w:r>
        <w:rPr>
          <w:sz w:val="24"/>
        </w:rPr>
        <w:t xml:space="preserve"> (САЗ 08-47), </w:t>
      </w:r>
      <w:r>
        <w:fldChar w:fldCharType="begin" w:fldLock="false" w:dirty="false"/>
      </w:r>
      <w:r>
        <w:rPr/>
        <w:instrText xml:space="preserve"> HYPERLINK "https://pravopmr.ru/View.aspx?id=4DalWNTf%2fsc34Fw5M7cO4A%3d%3d" \o "(ВСТУПИЛ В СИЛУ 09.01.2009) О внесении изменений и дополнений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9 января 2009 года № 640-ЗИД-IV</w:t>
      </w:r>
      <w:r>
        <w:fldChar w:fldCharType="end"/>
      </w:r>
      <w:r>
        <w:rPr>
          <w:sz w:val="24"/>
        </w:rPr>
        <w:t xml:space="preserve"> (САЗ 09-2), </w:t>
      </w:r>
      <w:r>
        <w:fldChar w:fldCharType="begin" w:fldLock="false" w:dirty="false"/>
      </w:r>
      <w:r>
        <w:rPr/>
        <w:instrText xml:space="preserve"> HYPERLINK "https://pravopmr.ru/View.aspx?id=Gsn2552tY4oGwoD65fvADA%3d%3d" \o "(ВСТУПИЛ В СИЛУ 08.05.2009) О внесении дополнения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8 мая 2009 года № 751-ЗД-IV</w:t>
      </w:r>
      <w:r>
        <w:fldChar w:fldCharType="end"/>
      </w:r>
      <w:r>
        <w:rPr>
          <w:sz w:val="24"/>
        </w:rPr>
        <w:t xml:space="preserve">  (САЗ 09-19), </w:t>
      </w:r>
      <w:r>
        <w:fldChar w:fldCharType="begin" w:fldLock="false" w:dirty="false"/>
      </w:r>
      <w:r>
        <w:rPr/>
        <w:instrText xml:space="preserve"> HYPERLINK "https://pravopmr.ru/View.aspx?id=11HY1DbyccMfCMFPv88SfQ%3d%3d" \o "(ВСТУПИЛ В СИЛУ 28.06.2010) О внесении изменений в Закон Приднестровской Молдавской Республики \"О валютном регулировании и валютном контроле\"" </w:instrText>
      </w:r>
      <w:r>
        <w:fldChar w:fldCharType="separate"/>
      </w:r>
      <w:r>
        <w:rPr>
          <w:sz w:val="24"/>
          <w:color w:val="0066CC"/>
          <w:rStyle w:val="Hyperlink"/>
        </w:rPr>
        <w:t>от 11 июня 2010 года № 99-ЗИ-IV</w:t>
      </w:r>
      <w:r>
        <w:fldChar w:fldCharType="end"/>
      </w:r>
      <w:r>
        <w:rPr>
          <w:sz w:val="24"/>
        </w:rPr>
        <w:t xml:space="preserve"> (САЗ 10-23), </w:t>
      </w:r>
      <w:r>
        <w:fldChar w:fldCharType="begin" w:fldLock="false" w:dirty="false"/>
      </w:r>
      <w:r>
        <w:rPr/>
        <w:instrText xml:space="preserve"> HYPERLINK "https://pravopmr.ru/View.aspx?id=Cj782hXVlPHvxLi9ejtXXw%3d%3d" \o "(ВСТУПИЛ В СИЛУ 10.07.2002) О лицензировании отдельных видов деятельности" </w:instrText>
      </w:r>
      <w:r>
        <w:fldChar w:fldCharType="separate"/>
      </w:r>
      <w:r>
        <w:rPr>
          <w:sz w:val="24"/>
          <w:color w:val="0066CC"/>
          <w:rStyle w:val="Hyperlink"/>
        </w:rPr>
        <w:t>Закона Приднестровской Молдавской Республики от 10 июля 2002 года № 151-З-III "О лицензировании отдельных видов деятельности"</w:t>
      </w:r>
      <w:r>
        <w:fldChar w:fldCharType="end"/>
      </w:r>
      <w:r>
        <w:rPr>
          <w:sz w:val="24"/>
        </w:rPr>
        <w:t xml:space="preserve"> (САЗ 02-28) с изменениями и дополнениями, внесенными </w:t>
      </w:r>
      <w:r>
        <w:fldChar w:fldCharType="begin" w:fldLock="false" w:dirty="false"/>
      </w:r>
      <w:r>
        <w:rPr/>
        <w:instrText xml:space="preserve"> HYPERLINK "https://pravopmr.ru/View.aspx?id=VYXWXuw9o6KOqBj9NIAoQw%3d%3d" \o "(ВСТУПИЛ В СИЛУ 23.04.2003)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законами Приднестровской Молдавской Республики от 23 апреля 2003 года № 269-ЗИ-III</w:t>
      </w:r>
      <w:r>
        <w:fldChar w:fldCharType="end"/>
      </w:r>
      <w:r>
        <w:rPr>
          <w:sz w:val="24"/>
        </w:rPr>
        <w:t xml:space="preserve">  (САЗ 03-17), </w:t>
      </w:r>
      <w:r>
        <w:fldChar w:fldCharType="begin" w:fldLock="false" w:dirty="false"/>
      </w:r>
      <w:r>
        <w:rPr/>
        <w:instrText xml:space="preserve"> HYPERLINK "https://pravopmr.ru/View.aspx?id=17Uya%2btTsZhavW1UyFXQ1Q%3d%3d" \o "(ВСТУПИЛ В СИЛУ 27.06.2003) О внесении дополнений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27 июня 2003 года № 296-ЗД-III</w:t>
      </w:r>
      <w:r>
        <w:fldChar w:fldCharType="end"/>
      </w:r>
      <w:r>
        <w:rPr>
          <w:sz w:val="24"/>
        </w:rPr>
        <w:t xml:space="preserve"> (САЗ 03-26), </w:t>
      </w:r>
      <w:r>
        <w:fldChar w:fldCharType="begin" w:fldLock="false" w:dirty="false"/>
      </w:r>
      <w:r>
        <w:rPr/>
        <w:instrText xml:space="preserve"> HYPERLINK "https://pravopmr.ru/View.aspx?id=W%2bR0oWs5OqNn7ZRhTyGxuA%3d%3d" \o "(ВСТУПИЛ В СИЛУ 07.07.2003)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7 июля 2003 года № 306-ЗИ-III</w:t>
      </w:r>
      <w:r>
        <w:fldChar w:fldCharType="end"/>
      </w:r>
      <w:r>
        <w:rPr>
          <w:sz w:val="24"/>
        </w:rPr>
        <w:t xml:space="preserve"> (САЗ 03-28), </w:t>
      </w:r>
      <w:r>
        <w:fldChar w:fldCharType="begin" w:fldLock="false" w:dirty="false"/>
      </w:r>
      <w:r>
        <w:rPr/>
        <w:instrText xml:space="preserve"> HYPERLINK "https://pravopmr.ru/View.aspx?id=qB2prib8lPjLwUl%2f2BXOrw%3d%3d" \o "(ВСТУПИЛ В СИЛУ 28.10.2003)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28 октября 2003 года № 344-ЗД-III</w:t>
      </w:r>
      <w:r>
        <w:fldChar w:fldCharType="end"/>
      </w:r>
      <w:r>
        <w:rPr>
          <w:sz w:val="24"/>
        </w:rPr>
        <w:t xml:space="preserve">  (САЗ 03-44), </w:t>
      </w:r>
      <w:r>
        <w:fldChar w:fldCharType="begin" w:fldLock="false" w:dirty="false"/>
      </w:r>
      <w:r>
        <w:rPr/>
        <w:instrText xml:space="preserve"> HYPERLINK "https://pravopmr.ru/View.aspx?id=erG9ICz9WQs5rFcsxh95%2fA%3d%3d" \o "(ВСТУПИЛ В СИЛУ 20.02.2004)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20 февраля 2004 года № 393-ЗД-III</w:t>
      </w:r>
      <w:r>
        <w:fldChar w:fldCharType="end"/>
      </w:r>
      <w:r>
        <w:rPr>
          <w:sz w:val="24"/>
        </w:rPr>
        <w:t xml:space="preserve">  (САЗ 04-8), </w:t>
      </w:r>
      <w:r>
        <w:fldChar w:fldCharType="begin" w:fldLock="false" w:dirty="false"/>
      </w:r>
      <w:r>
        <w:rPr/>
        <w:instrText xml:space="preserve"> HYPERLINK "https://pravopmr.ru/View.aspx?id=zosLYIxV9%2fSvWUwjKfOP9Q%3d%3d" \o "(ВСТУПИЛ В СИЛУ 29.04.2005)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29 апреля 2005 года № 560-ЗД-III</w:t>
      </w:r>
      <w:r>
        <w:fldChar w:fldCharType="end"/>
      </w:r>
      <w:r>
        <w:rPr>
          <w:sz w:val="24"/>
        </w:rPr>
        <w:t xml:space="preserve"> (САЗ 05-18), </w:t>
      </w:r>
      <w:r>
        <w:fldChar w:fldCharType="begin" w:fldLock="false" w:dirty="false"/>
      </w:r>
      <w:r>
        <w:rPr/>
        <w:instrText xml:space="preserve"> HYPERLINK "https://pravopmr.ru/View.aspx?id=q4sjPSbpuLKh5w%2bmKEUMfQ%3d%3d" \o "(ВСТУПИЛ В СИЛУ 01.08.2005) О внесении изменений в Закон Приднестровской Молдавской Республики \"О лицензировании отдельных видов деятельности\" в связи с принятием Закона Приднестровской Молдавской Республики \"О внесении изменения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 августа 2005 года № 604-ЗИ-III</w:t>
      </w:r>
      <w:r>
        <w:fldChar w:fldCharType="end"/>
      </w:r>
      <w:r>
        <w:rPr>
          <w:sz w:val="24"/>
        </w:rPr>
        <w:t xml:space="preserve"> (САЗ 05-32), </w:t>
      </w:r>
      <w:r>
        <w:fldChar w:fldCharType="begin" w:fldLock="false" w:dirty="false"/>
      </w:r>
      <w:r>
        <w:rPr/>
        <w:instrText xml:space="preserve"> HYPERLINK "https://pravopmr.ru/View.aspx?id=zF3qkyj9Uo4nmEhxTJtm4w%3d%3d" \o "(ВСТУПИЛ В СИЛУ 07.10.2005)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7 октября 2005 года № 638-ЗД-III</w:t>
      </w:r>
      <w:r>
        <w:fldChar w:fldCharType="end"/>
      </w:r>
      <w:r>
        <w:rPr>
          <w:sz w:val="24"/>
        </w:rPr>
        <w:t xml:space="preserve">  (САЗ 05-41), </w:t>
      </w:r>
      <w:r>
        <w:fldChar w:fldCharType="begin" w:fldLock="false" w:dirty="false"/>
      </w:r>
      <w:r>
        <w:rPr/>
        <w:instrText xml:space="preserve"> HYPERLINK "https://pravopmr.ru/View.aspx?id=U0ZtGYGlP6STa5PC7Zzu8w%3d%3d" \o "(ВСТУПИЛ В СИЛУ 09.03.2006) О внесении изменений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9 марта 2006 года № 6-ЗИ-IV</w:t>
      </w:r>
      <w:r>
        <w:fldChar w:fldCharType="end"/>
      </w:r>
      <w:r>
        <w:rPr>
          <w:sz w:val="24"/>
        </w:rPr>
        <w:t xml:space="preserve"> (САЗ 06-11), </w:t>
      </w:r>
      <w:r>
        <w:fldChar w:fldCharType="begin" w:fldLock="false" w:dirty="false"/>
      </w:r>
      <w:r>
        <w:rPr/>
        <w:instrText xml:space="preserve"> HYPERLINK "https://pravopmr.ru/View.aspx?id=Xm5Cvn5OOSnLW2qQG%2fVCWg%3d%3d" \o "(ВСТУПИЛ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w:instrText>
      </w:r>
      <w:r>
        <w:fldChar w:fldCharType="separate"/>
      </w:r>
      <w:r>
        <w:rPr>
          <w:sz w:val="24"/>
          <w:color w:val="0066CC"/>
          <w:rStyle w:val="Hyperlink"/>
        </w:rPr>
        <w:t>от 12 июня 2007 года № 223-ЗИД-IV</w:t>
      </w:r>
      <w:r>
        <w:fldChar w:fldCharType="end"/>
      </w:r>
      <w:r>
        <w:rPr>
          <w:sz w:val="24"/>
        </w:rPr>
        <w:t xml:space="preserve"> (САЗ 07-25), </w:t>
      </w:r>
      <w:r>
        <w:fldChar w:fldCharType="begin" w:fldLock="false" w:dirty="false"/>
      </w:r>
      <w:r>
        <w:rPr/>
        <w:instrText xml:space="preserve"> HYPERLINK "https://pravopmr.ru/View.aspx?id=kDo9TRvwibqra9WkgAYhZg%3d%3d" \o "(ВСТУПИЛ В СИЛУ 17.11.2008) О внесении изменений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17 ноября 2008 года № 585-ЗИД-IV</w:t>
      </w:r>
      <w:r>
        <w:fldChar w:fldCharType="end"/>
      </w:r>
      <w:r>
        <w:rPr>
          <w:sz w:val="24"/>
        </w:rPr>
        <w:t xml:space="preserve"> (САЗ 08-46), </w:t>
      </w:r>
      <w:r>
        <w:fldChar w:fldCharType="begin" w:fldLock="false" w:dirty="false"/>
      </w:r>
      <w:r>
        <w:rPr/>
        <w:instrText xml:space="preserve"> HYPERLINK "https://pravopmr.ru/View.aspx?id=a6473jSQix9FiyEaBOKVNA%3d%3d" \o "(ВСТУПИЛ В СИЛУ 29.08.2008) О внесении изменений в Закон Приднестровской Молдавской Республики \"О лицензировании отдельных видов деятельности\" в связи с принятием Закона Приднестровской Молдавской Республики \"Об электросвязи\"" </w:instrText>
      </w:r>
      <w:r>
        <w:fldChar w:fldCharType="separate"/>
      </w:r>
      <w:r>
        <w:rPr>
          <w:sz w:val="24"/>
          <w:color w:val="0066CC"/>
          <w:rStyle w:val="Hyperlink"/>
        </w:rPr>
        <w:t>от 29 августа 2008 года № 537-ЗИ-IV</w:t>
      </w:r>
      <w:r>
        <w:fldChar w:fldCharType="end"/>
      </w:r>
      <w:r>
        <w:rPr>
          <w:sz w:val="24"/>
        </w:rPr>
        <w:t xml:space="preserve"> (САЗ 08-34), </w:t>
      </w:r>
      <w:r>
        <w:fldChar w:fldCharType="begin" w:fldLock="false" w:dirty="false"/>
      </w:r>
      <w:r>
        <w:rPr/>
        <w:instrText xml:space="preserve"> HYPERLINK "https://pravopmr.ru/View.aspx?id=arASvA0hLRn5KEvfNMsOuA%3d%3d" \o "(ВСТУПИЛ В СИЛУ 09.01.2009)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9 января 2009 года № 638-ЗД-IV</w:t>
      </w:r>
      <w:r>
        <w:fldChar w:fldCharType="end"/>
      </w:r>
      <w:r>
        <w:rPr>
          <w:sz w:val="24"/>
        </w:rPr>
        <w:t xml:space="preserve"> (САЗ 09-2), </w:t>
      </w:r>
      <w:r>
        <w:fldChar w:fldCharType="begin" w:fldLock="false" w:dirty="false"/>
      </w:r>
      <w:r>
        <w:rPr/>
        <w:instrText xml:space="preserve"> HYPERLINK "https://pravopmr.ru/View.aspx?id=gHnR0jUgJbD64vPq750lmQ%3d%3d" \o "(ВСТУПИЛ В СИЛУ 09.06.2009) О внесении изменений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9 июня 2009 года № 767-ЗИ-IV</w:t>
      </w:r>
      <w:r>
        <w:fldChar w:fldCharType="end"/>
      </w:r>
      <w:r>
        <w:rPr>
          <w:sz w:val="24"/>
        </w:rPr>
        <w:t xml:space="preserve"> (САЗ 09-24), </w:t>
      </w:r>
      <w:r>
        <w:fldChar w:fldCharType="begin" w:fldLock="false" w:dirty="false"/>
      </w:r>
      <w:r>
        <w:rPr/>
        <w:instrText xml:space="preserve"> HYPERLINK "https://pravopmr.ru/View.aspx?id=PeMNiJzRXX%2f5YpIyE7sQtg%3d%3d" \o "(ВСТУПИЛ В СИЛУ 06.08.2009) О внесении изменений и дополнений в Закон Приднестровской Молдавской Республики \"О лицензировании отдельных видов деятельности в Приднестровской Молдавской Республике\"" </w:instrText>
      </w:r>
      <w:r>
        <w:fldChar w:fldCharType="separate"/>
      </w:r>
      <w:r>
        <w:rPr>
          <w:sz w:val="24"/>
          <w:color w:val="0066CC"/>
          <w:rStyle w:val="Hyperlink"/>
        </w:rPr>
        <w:t>от 6 августа 2009 года № 828-ЗИД-IV</w:t>
      </w:r>
      <w:r>
        <w:fldChar w:fldCharType="end"/>
      </w:r>
      <w:r>
        <w:rPr>
          <w:sz w:val="24"/>
        </w:rPr>
        <w:t xml:space="preserve">  (САЗ 09-32), </w:t>
      </w:r>
      <w:r>
        <w:fldChar w:fldCharType="begin" w:fldLock="false" w:dirty="false"/>
      </w:r>
      <w:r>
        <w:rPr/>
        <w:instrText xml:space="preserve"> HYPERLINK "https://pravopmr.ru/View.aspx?id=HEl%2b2ohUmjcZI6z%2bM6Silw%3d%3d" \o "(ВСТУПИЛ В СИЛУ 16.11.2010)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16 ноября 2010 года № 215-ЗИ-IV</w:t>
      </w:r>
      <w:r>
        <w:fldChar w:fldCharType="end"/>
      </w:r>
      <w:r>
        <w:rPr>
          <w:sz w:val="24"/>
        </w:rPr>
        <w:t xml:space="preserve"> (САЗ 10-46), </w:t>
      </w:r>
      <w:r>
        <w:fldChar w:fldCharType="begin" w:fldLock="false" w:dirty="false"/>
      </w:r>
      <w:r>
        <w:rPr/>
        <w:instrText xml:space="preserve"> HYPERLINK "https://pravopmr.ru/View.aspx?id=tQm2cYATk7ZEXcIm6JFYtQ%3d%3d" \o "(ВСТУПИЛ В СИЛУ 25.05.2011) О внесении изменения и дополнений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25 мая 2011 года № 69-ЗИД-V</w:t>
      </w:r>
      <w:r>
        <w:fldChar w:fldCharType="end"/>
      </w:r>
      <w:r>
        <w:rPr>
          <w:sz w:val="24"/>
        </w:rPr>
        <w:t xml:space="preserve"> (САЗ 11-21), </w:t>
      </w:r>
      <w:r>
        <w:fldChar w:fldCharType="begin" w:fldLock="false" w:dirty="false"/>
      </w:r>
      <w:r>
        <w:rPr/>
        <w:instrText xml:space="preserve"> HYPERLINK "https://pravopmr.ru/View.aspx?id=5TfDarhO2yrUQVgZbf82TA%3d%3d" \o "(ВСТУПИЛ В СИЛУ 11.07.2011)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11 июля 2011 года № 103-ЗД-V</w:t>
      </w:r>
      <w:r>
        <w:fldChar w:fldCharType="end"/>
      </w:r>
      <w:r>
        <w:rPr>
          <w:sz w:val="24"/>
        </w:rPr>
        <w:t xml:space="preserve"> (САЗ 11-28), </w:t>
      </w:r>
      <w:r>
        <w:fldChar w:fldCharType="begin" w:fldLock="false" w:dirty="false"/>
      </w:r>
      <w:r>
        <w:rPr/>
        <w:instrText xml:space="preserve"> HYPERLINK "https://pravopmr.ru/View.aspx?id=PDERf%2bMl86UpoFui3LeZvg%3d%3d" \o "(ВСТУПИЛ В СИЛУ 29.09.2011)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29 сентября 2011 года № 153-ЗИД-V</w:t>
      </w:r>
      <w:r>
        <w:fldChar w:fldCharType="end"/>
      </w:r>
      <w:r>
        <w:rPr>
          <w:sz w:val="24"/>
        </w:rPr>
        <w:t xml:space="preserve"> (САЗ 11-39), </w:t>
      </w:r>
      <w:r>
        <w:fldChar w:fldCharType="begin" w:fldLock="false" w:dirty="false"/>
      </w:r>
      <w:r>
        <w:rPr/>
        <w:instrText xml:space="preserve"> HYPERLINK "https://pravopmr.ru/View.aspx?id=y7UnHQFwet7nhDbSoT9EVw%3d%3d" \o "(ВСТУПИЛ В СИЛУ 28.11.2011)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28 ноября 2011 года № 219-ЗИ-V</w:t>
      </w:r>
      <w:r>
        <w:fldChar w:fldCharType="end"/>
      </w:r>
      <w:r>
        <w:rPr>
          <w:sz w:val="24"/>
        </w:rPr>
        <w:t xml:space="preserve"> (САЗ 11-48), постановляю:</w:t>
      </w:r>
    </w:p>
    <w:p>
      <w:pPr>
        <w:jc w:val="both"/>
        <w:spacing w:lineRule="auto"/>
        <w:ind w:firstLine="480"/>
        <w:rPr>
          <w:sz w:val="24"/>
        </w:rPr>
      </w:pPr>
      <w:r>
        <w:rPr>
          <w:sz w:val="24"/>
        </w:rPr>
        <w:t>1. Обязать хозяйствующие субъекты всех форм собственности инкассировать в обслуживающий банк всю полученную в оплату за товары, работы, услуги наличную денежную выручку в рублях Приднестровской Молдавской Республики сверх лимитов остатка наличных денег в кассе, установленных в соответствии с нормативными актами Приднестровского республиканского банка.</w:t>
      </w:r>
    </w:p>
    <w:p>
      <w:pPr>
        <w:jc w:val="both"/>
        <w:spacing w:lineRule="auto"/>
        <w:ind w:firstLine="480"/>
        <w:rPr>
          <w:sz w:val="24"/>
        </w:rPr>
      </w:pPr>
      <w:r>
        <w:rPr>
          <w:sz w:val="24"/>
        </w:rPr>
        <w:t>Ретроспектива изменений пункта 2:</w:t>
      </w:r>
    </w:p>
    <w:p>
      <w:pPr>
        <w:jc w:val="both"/>
        <w:spacing w:lineRule="auto"/>
        <w:ind w:firstLine="480"/>
        <w:rPr>
          <w:sz w:val="24"/>
        </w:rPr>
      </w:pPr>
      <w:r>
        <w:rPr>
          <w:sz w:val="24"/>
        </w:rPr>
        <w:t>Редакция 2 - Указ Президента ПМР от 12.03.12 № 171 (САЗ 12-12).</w:t>
      </w:r>
    </w:p>
    <w:p>
      <w:pPr>
        <w:jc w:val="both"/>
        <w:spacing w:lineRule="auto"/>
        <w:ind w:firstLine="480"/>
        <w:rPr>
          <w:sz w:val="24"/>
        </w:rPr>
      </w:pPr>
      <w:r>
        <w:rPr>
          <w:sz w:val="24"/>
        </w:rPr>
        <w:t>2. Инкассацию валютной выручки, полученной юридическими лицами от реализации товаров, работ, услуг на территории Приднестровской Молдавской Республики за наличную иностранную валюту на основании лицензии, выданной Приднестровским республиканским банком, производить в полном объеме. Юридическим лицам, осуществляющим реализацию товаров, работ, услуг на территории Приднестровской Молдавской Республики за наличную иностранную валюту на основании лицензии, выданной Приднестровским республиканским банком, имеющим подразделения с круглосуточным и (или) ночным режимом работы, разрешается установление лимитов остатка наличной иностранной валюты в кассе в объеме, установленном Приднестровским республиканским банком.</w:t>
      </w:r>
    </w:p>
    <w:p>
      <w:pPr>
        <w:jc w:val="both"/>
        <w:spacing w:lineRule="auto"/>
        <w:ind w:firstLine="480"/>
        <w:rPr>
          <w:sz w:val="24"/>
        </w:rPr>
      </w:pPr>
      <w:r>
        <w:rPr>
          <w:sz w:val="24"/>
        </w:rPr>
        <w:t>3. Контроль за исполнением настоящего Указа возложить на исполняющего обязанности министра внутренних дел Приднестровской Молдавской Республики Красносельского В.Н., временно исполняющего обязанности председателя Приднестровского республиканского банка Радулову О.В., министра финансов Приднестровской Молдавской Республики Гиржул Е.Г.</w:t>
      </w:r>
    </w:p>
    <w:p>
      <w:pPr>
        <w:jc w:val="both"/>
        <w:spacing w:lineRule="auto"/>
        <w:ind w:firstLine="480"/>
        <w:rPr>
          <w:sz w:val="24"/>
        </w:rPr>
      </w:pPr>
      <w:r>
        <w:rPr>
          <w:sz w:val="24"/>
        </w:rPr>
        <w:t>4. Настоящий Указ вступает в силу со дня официального опубликования.</w:t>
      </w:r>
    </w:p>
    <w:p>
      <w:pPr>
        <w:jc w:val="both"/>
        <w:spacing w:lineRule="auto"/>
        <w:ind w:firstLine="480"/>
        <w:rPr>
          <w:sz w:val="24"/>
        </w:rPr>
      </w:pPr>
      <w:r>
        <w:rPr>
          <w:sz w:val="24"/>
        </w:rPr>
        <w:t xml:space="preserve">5. С вступлением в силу настоящего Указа утрачивает силу </w:t>
      </w:r>
      <w:r>
        <w:fldChar w:fldCharType="begin" w:fldLock="false" w:dirty="false"/>
      </w:r>
      <w:r>
        <w:rPr/>
        <w:instrText xml:space="preserve"> HYPERLINK "https://pravopmr.ru/View.aspx?id=Blg8FXaWi4L872mh81hgKQ%3d%3d" \o "(УТРАТИЛ СИЛУ 06.02.2012) Об обеспечении инкассации денежной выручки" </w:instrText>
      </w:r>
      <w:r>
        <w:fldChar w:fldCharType="separate"/>
      </w:r>
      <w:r>
        <w:rPr>
          <w:sz w:val="24"/>
          <w:color w:val="0066CC"/>
          <w:rStyle w:val="Hyperlink"/>
        </w:rPr>
        <w:t>Указ Президента Приднестровской Молдавской Республики от 14 сентября 1996 года № 354 "Об обеспечении инкассации денежной выручки"</w:t>
      </w:r>
      <w:r>
        <w:fldChar w:fldCharType="end"/>
      </w:r>
      <w:r>
        <w:rPr>
          <w:sz w:val="24"/>
        </w:rPr>
        <w:t xml:space="preserve"> с изменениями и дополнениями, внесенными </w:t>
      </w:r>
      <w:r>
        <w:fldChar w:fldCharType="begin" w:fldLock="false" w:dirty="false"/>
      </w:r>
      <w:r>
        <w:rPr/>
        <w:instrText xml:space="preserve"> HYPERLINK "https://pravopmr.ru/View.aspx?id=sE0cRM5e1V1bxQVtAUKHWw%3d%3d" \o "(УТРАТИЛ СИЛУ 06.02.2012) О внесении дополнений в Указ Президента Приднестровской Молдавской Республики \"Об обеспечении инкассации денежной выручки\" № 354 от 14 августа 1996 года" </w:instrText>
      </w:r>
      <w:r>
        <w:fldChar w:fldCharType="separate"/>
      </w:r>
      <w:r>
        <w:rPr>
          <w:sz w:val="24"/>
          <w:color w:val="0066CC"/>
          <w:rStyle w:val="Hyperlink"/>
        </w:rPr>
        <w:t>указами Президента Приднестровской Молдавской Республики от 26 ноября 1999 года № 415</w:t>
      </w:r>
      <w:r>
        <w:fldChar w:fldCharType="end"/>
      </w:r>
      <w:r>
        <w:fldChar w:fldCharType="begin" w:fldLock="false" w:dirty="false"/>
      </w:r>
      <w:r>
        <w:rPr/>
        <w:instrText xml:space="preserve"> HYPERLINK "https://pravopmr.ru/View.aspx?id=a1BrDgjXC4SpQ%2fhusybvhg%3d%3d" \o "(ВСТУПИЛ В СИЛУ 06.04.2000) Об особых условиях хозяйствования для пунктов общественного питания предприятий и баз отдыха" </w:instrText>
      </w:r>
      <w:r>
        <w:fldChar w:fldCharType="separate"/>
      </w:r>
      <w:r>
        <w:rPr>
          <w:sz w:val="24"/>
          <w:color w:val="0066CC"/>
          <w:rStyle w:val="Hyperlink"/>
        </w:rPr>
        <w:t>от 6 апреля 2000 года № 102</w:t>
      </w:r>
      <w:r>
        <w:fldChar w:fldCharType="end"/>
      </w:r>
      <w:r>
        <w:fldChar w:fldCharType="begin" w:fldLock="false" w:dirty="false"/>
      </w:r>
      <w:r>
        <w:rPr/>
        <w:instrText xml:space="preserve"> HYPERLINK "https://pravopmr.ru/View.aspx?id=chzchWrt6WScvfmiygbqHQ%3d%3d" \o "(УТРАТИЛ СИЛУ 06.02.2012) О внесении дополнений в Указ Президента Приднестровской Молдавской Республики от 14 сентября 1996 года № 354 \"Об обеспечении инкассации денежной выручки\"" </w:instrText>
      </w:r>
      <w:r>
        <w:fldChar w:fldCharType="separate"/>
      </w:r>
      <w:r>
        <w:rPr>
          <w:sz w:val="24"/>
          <w:color w:val="0066CC"/>
          <w:rStyle w:val="Hyperlink"/>
        </w:rPr>
        <w:t>от 20 марта 2003 года № 128</w:t>
      </w:r>
      <w:r>
        <w:fldChar w:fldCharType="end"/>
      </w:r>
      <w:r>
        <w:rPr>
          <w:sz w:val="24"/>
        </w:rPr>
        <w:t xml:space="preserve"> (САЗ 03-12), </w:t>
      </w:r>
      <w:r>
        <w:fldChar w:fldCharType="begin" w:fldLock="false" w:dirty="false"/>
      </w:r>
      <w:r>
        <w:rPr/>
        <w:instrText xml:space="preserve"> HYPERLINK "https://pravopmr.ru/View.aspx?id=r6Go52I4kiJX2YBRCxvx5g%3d%3d" \o "(ВСТУПИЛ В СИЛУ 26.11.2003) Об упорядочении ряда правовых актов Президента Приднестровской Молдавской Республики в связи с принятием Указа Президента Приднестровской Молдавской Республики от 9 сентября 2003 года № 390 \"Об утверждении Положения о Государственной налоговой Службе Приднестровской Молдавской Республики, структуры и штатного расписания Государственной налоговой Службы Приднестровской Молдавской Республики\"" </w:instrText>
      </w:r>
      <w:r>
        <w:fldChar w:fldCharType="separate"/>
      </w:r>
      <w:r>
        <w:rPr>
          <w:sz w:val="24"/>
          <w:color w:val="0066CC"/>
          <w:rStyle w:val="Hyperlink"/>
        </w:rPr>
        <w:t>от 26 ноября 2003 года № 550</w:t>
      </w:r>
      <w:r>
        <w:fldChar w:fldCharType="end"/>
      </w:r>
      <w:r>
        <w:rPr>
          <w:sz w:val="24"/>
        </w:rPr>
        <w:t xml:space="preserve"> (САЗ 03-48), </w:t>
      </w:r>
      <w:r>
        <w:fldChar w:fldCharType="begin" w:fldLock="false" w:dirty="false"/>
      </w:r>
      <w:r>
        <w:rPr/>
        <w:instrText xml:space="preserve"> HYPERLINK "https://pravopmr.ru/View.aspx?id=jFnEpfk1FrYLLTwAw4aVvw%3d%3d" \o "(ВСТУПИЛ В СИЛУ 19.05.2004) Об упорядочении ряда правовых актов Президента и Правительства Приднестровской Молдавской Республики" </w:instrText>
      </w:r>
      <w:r>
        <w:fldChar w:fldCharType="separate"/>
      </w:r>
      <w:r>
        <w:rPr>
          <w:sz w:val="24"/>
          <w:color w:val="0066CC"/>
          <w:rStyle w:val="Hyperlink"/>
        </w:rPr>
        <w:t>от 19 мая 2004 года № 245</w:t>
      </w:r>
      <w:r>
        <w:fldChar w:fldCharType="end"/>
      </w:r>
      <w:r>
        <w:rPr>
          <w:sz w:val="24"/>
        </w:rPr>
        <w:t xml:space="preserve"> (САЗ 04-21).</w:t>
      </w:r>
    </w:p>
    <w:p>
      <w:pPr>
        <w:jc w:val="left"/>
        <w:spacing w:lineRule="auto"/>
        <w:pStyle w:val="NormalWeb"/>
        <w:rPr>
          <w:sz w:val="24"/>
        </w:rPr>
      </w:pPr>
      <w:r>
        <w:rPr>
          <w:b w:val="true"/>
          <w:sz w:val="24"/>
        </w:rPr>
        <w:t>ПРЕЗИДЕНТ</w:t>
      </w:r>
      <w:r>
        <w:br/>
      </w:r>
      <w:r>
        <w:rPr>
          <w:b w:val="true"/>
          <w:sz w:val="24"/>
        </w:rPr>
        <w:t>ПРИДНЕСТРОВСКОЙ МОЛДАВСКОЙ РЕСПУБЛИКИ Е. ШЕВЧУК</w:t>
      </w:r>
    </w:p>
    <w:p>
      <w:pPr>
        <w:jc w:val="left"/>
        <w:spacing w:lineRule="auto"/>
        <w:pStyle w:val="NormalWeb"/>
        <w:rPr>
          <w:sz w:val="24"/>
        </w:rPr>
      </w:pPr>
      <w:r>
        <w:rPr>
          <w:sz w:val="24"/>
        </w:rPr>
        <w:t>г. Тирасполь</w:t>
      </w:r>
      <w:r>
        <w:br/>
      </w:r>
      <w:r>
        <w:rPr>
          <w:sz w:val="24"/>
        </w:rPr>
        <w:t>31 января 2012 г.</w:t>
      </w:r>
      <w:r>
        <w:br/>
      </w:r>
      <w:r>
        <w:rPr>
          <w:sz w:val="24"/>
        </w:rPr>
        <w:t>№ 67</w:t>
      </w:r>
    </w:p>
    <w:p>
      <w:pPr>
        <w:jc w:val="both"/>
        <w:spacing w:lineRule="auto"/>
        <w:ind w:firstLine="480"/>
        <w:rPr>
          <w:sz w:val="24"/>
        </w:rPr>
      </w:pPr>
      <w:r>
        <w:rPr>
          <w:sz w:val="24"/>
        </w:rPr>
        <w:t>Текст подготовлен с учетом изменений, внесенных в первоначальную редакцию (Указ Президента ПМР от 31.01.12) на основе следующих нормативных актов:</w:t>
      </w:r>
    </w:p>
    <w:p>
      <w:pPr>
        <w:jc w:val="both"/>
        <w:spacing w:lineRule="auto"/>
        <w:ind w:firstLine="480"/>
        <w:rPr>
          <w:sz w:val="24"/>
        </w:rPr>
      </w:pPr>
      <w:r>
        <w:rPr>
          <w:sz w:val="24"/>
        </w:rPr>
        <w:t>Редакция 2 - Указ Президента ПМР от 12.03.12 № 171 (САЗ 12-12).</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