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E4" w:rsidRDefault="003E28E4" w:rsidP="000201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F14" w:rsidRPr="00843F14" w:rsidRDefault="00843F14" w:rsidP="0084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иных показателях (данных), относящихся к деятельности Министерства финансов Приднестровской Молдавской Республики</w:t>
      </w:r>
      <w:r w:rsidR="0091263A" w:rsidRPr="009F5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9 месяцев 2021 года</w:t>
      </w:r>
    </w:p>
    <w:p w:rsidR="00843F14" w:rsidRPr="00843F14" w:rsidRDefault="00843F14" w:rsidP="00843F14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20"/>
        <w:gridCol w:w="2375"/>
        <w:gridCol w:w="2375"/>
      </w:tblGrid>
      <w:tr w:rsidR="00843F14" w:rsidRPr="00843F14" w:rsidTr="003A6F68">
        <w:tc>
          <w:tcPr>
            <w:tcW w:w="675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0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Судебные дела, поступившие в производство с участием представителей Министерства финансов Приднестровской Молдавской Республики</w:t>
            </w:r>
          </w:p>
        </w:tc>
        <w:tc>
          <w:tcPr>
            <w:tcW w:w="2375" w:type="dxa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Сумма, подлежащая перечислению в доход республиканского бюджета</w:t>
            </w:r>
          </w:p>
        </w:tc>
        <w:tc>
          <w:tcPr>
            <w:tcW w:w="2375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Сумма, подлежащая перечислению из республиканского бюджета</w:t>
            </w:r>
          </w:p>
        </w:tc>
      </w:tr>
      <w:tr w:rsidR="00843F14" w:rsidRPr="00843F14" w:rsidTr="003A6F68">
        <w:trPr>
          <w:trHeight w:val="1329"/>
        </w:trPr>
        <w:tc>
          <w:tcPr>
            <w:tcW w:w="675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О взыскании материального ущерба и возмещении морального вреда за счет средств республиканского бюджета</w:t>
            </w:r>
          </w:p>
        </w:tc>
        <w:tc>
          <w:tcPr>
            <w:tcW w:w="2375" w:type="dxa"/>
          </w:tcPr>
          <w:p w:rsidR="0091263A" w:rsidRDefault="0091263A" w:rsidP="0091263A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дела</w:t>
            </w:r>
          </w:p>
          <w:p w:rsidR="0091263A" w:rsidRPr="00843F14" w:rsidRDefault="0091263A" w:rsidP="0091263A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91F">
              <w:rPr>
                <w:rFonts w:ascii="Times New Roman" w:eastAsia="Times New Roman" w:hAnsi="Times New Roman"/>
                <w:b/>
                <w:sz w:val="24"/>
                <w:szCs w:val="24"/>
              </w:rPr>
              <w:t>47 846, 11 р.</w:t>
            </w:r>
          </w:p>
        </w:tc>
        <w:tc>
          <w:tcPr>
            <w:tcW w:w="2375" w:type="dxa"/>
          </w:tcPr>
          <w:p w:rsid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дела</w:t>
            </w:r>
          </w:p>
          <w:p w:rsidR="0091263A" w:rsidRP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91F">
              <w:rPr>
                <w:rFonts w:ascii="Times New Roman" w:eastAsia="Times New Roman" w:hAnsi="Times New Roman"/>
                <w:b/>
                <w:sz w:val="24"/>
                <w:szCs w:val="24"/>
              </w:rPr>
              <w:t>1 110 000 р.</w:t>
            </w:r>
          </w:p>
        </w:tc>
      </w:tr>
      <w:tr w:rsidR="0091263A" w:rsidRPr="00843F14" w:rsidTr="003A6F68">
        <w:trPr>
          <w:trHeight w:val="1831"/>
        </w:trPr>
        <w:tc>
          <w:tcPr>
            <w:tcW w:w="675" w:type="dxa"/>
            <w:vAlign w:val="center"/>
          </w:tcPr>
          <w:p w:rsidR="0091263A" w:rsidRP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vAlign w:val="center"/>
          </w:tcPr>
          <w:p w:rsidR="0091263A" w:rsidRPr="00843F14" w:rsidRDefault="0091263A" w:rsidP="00843F1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О взыскании средств, затраченных на обучение Министерством внутренних дел Приднестровской Молдавской Республики на обучение в ГОУ «Тираспольский юридический институт» МВД ПМР</w:t>
            </w:r>
          </w:p>
        </w:tc>
        <w:tc>
          <w:tcPr>
            <w:tcW w:w="2375" w:type="dxa"/>
          </w:tcPr>
          <w:p w:rsidR="0091263A" w:rsidRDefault="003E28E4" w:rsidP="0091263A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22 дела </w:t>
            </w:r>
          </w:p>
          <w:p w:rsidR="003E28E4" w:rsidRPr="00843F14" w:rsidRDefault="003E28E4" w:rsidP="0091263A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8E4">
              <w:rPr>
                <w:rFonts w:ascii="Times New Roman" w:eastAsia="Times New Roman" w:hAnsi="Times New Roman"/>
                <w:b/>
                <w:sz w:val="24"/>
                <w:szCs w:val="24"/>
              </w:rPr>
              <w:t>353 890, 47 р.</w:t>
            </w:r>
          </w:p>
        </w:tc>
        <w:tc>
          <w:tcPr>
            <w:tcW w:w="2375" w:type="dxa"/>
          </w:tcPr>
          <w:p w:rsidR="009374CE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4CE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63A" w:rsidRPr="00843F14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1263A" w:rsidRPr="00843F14" w:rsidTr="003A6F68">
        <w:trPr>
          <w:trHeight w:val="2254"/>
        </w:trPr>
        <w:tc>
          <w:tcPr>
            <w:tcW w:w="675" w:type="dxa"/>
            <w:vAlign w:val="center"/>
          </w:tcPr>
          <w:p w:rsidR="0091263A" w:rsidRP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  <w:vAlign w:val="center"/>
          </w:tcPr>
          <w:p w:rsidR="0091263A" w:rsidRPr="00843F14" w:rsidRDefault="0091263A" w:rsidP="00843F1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О возмещении средств, затраченных Министерством обороны Приднестровской Молдавской Республики на обучение в Военном институте Министерства обороны ПМР им. генерал-лейтенанта А.И. Лебедя</w:t>
            </w:r>
          </w:p>
        </w:tc>
        <w:tc>
          <w:tcPr>
            <w:tcW w:w="2375" w:type="dxa"/>
          </w:tcPr>
          <w:p w:rsidR="0091263A" w:rsidRDefault="003E28E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дел </w:t>
            </w:r>
          </w:p>
          <w:p w:rsidR="003E28E4" w:rsidRPr="00843F14" w:rsidRDefault="003E28E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E28E4">
              <w:rPr>
                <w:rFonts w:ascii="Times New Roman" w:eastAsia="Times New Roman" w:hAnsi="Times New Roman"/>
                <w:b/>
                <w:sz w:val="24"/>
                <w:szCs w:val="24"/>
              </w:rPr>
              <w:t>446 339, 65 р.</w:t>
            </w:r>
          </w:p>
        </w:tc>
        <w:tc>
          <w:tcPr>
            <w:tcW w:w="2375" w:type="dxa"/>
          </w:tcPr>
          <w:p w:rsidR="009374CE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74CE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1263A" w:rsidRPr="00843F14" w:rsidRDefault="009374CE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43F14" w:rsidRPr="00843F14" w:rsidTr="003A6F68">
        <w:trPr>
          <w:trHeight w:val="1549"/>
        </w:trPr>
        <w:tc>
          <w:tcPr>
            <w:tcW w:w="675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  <w:vAlign w:val="center"/>
          </w:tcPr>
          <w:p w:rsidR="00843F14" w:rsidRPr="00843F14" w:rsidRDefault="00843F14" w:rsidP="00843F1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О признании дисциплинарного взыскания незаконным, признании увольнения незаконным, восстановлении на работе и взыскании морального вреда</w:t>
            </w:r>
          </w:p>
        </w:tc>
        <w:tc>
          <w:tcPr>
            <w:tcW w:w="2375" w:type="dxa"/>
          </w:tcPr>
          <w:p w:rsid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дело</w:t>
            </w:r>
          </w:p>
          <w:p w:rsidR="0091263A" w:rsidRP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591F">
              <w:rPr>
                <w:rFonts w:ascii="Times New Roman" w:eastAsia="Times New Roman" w:hAnsi="Times New Roman"/>
                <w:b/>
                <w:sz w:val="24"/>
                <w:szCs w:val="24"/>
              </w:rPr>
              <w:t>10 000 р.</w:t>
            </w:r>
          </w:p>
        </w:tc>
        <w:tc>
          <w:tcPr>
            <w:tcW w:w="2375" w:type="dxa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3F14" w:rsidRPr="00843F14" w:rsidTr="003A6F68">
        <w:trPr>
          <w:trHeight w:val="977"/>
        </w:trPr>
        <w:tc>
          <w:tcPr>
            <w:tcW w:w="675" w:type="dxa"/>
            <w:vAlign w:val="center"/>
          </w:tcPr>
          <w:p w:rsidR="00843F14" w:rsidRPr="00843F14" w:rsidRDefault="00843F14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  <w:vAlign w:val="center"/>
          </w:tcPr>
          <w:p w:rsidR="00843F14" w:rsidRPr="00843F14" w:rsidRDefault="00843F14" w:rsidP="00843F14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3F14">
              <w:rPr>
                <w:rFonts w:ascii="Times New Roman" w:eastAsia="Times New Roman" w:hAnsi="Times New Roman"/>
                <w:sz w:val="24"/>
                <w:szCs w:val="24"/>
              </w:rPr>
              <w:t>О признании вещей бесхозяйными и обращении их в государственную собственность</w:t>
            </w:r>
          </w:p>
        </w:tc>
        <w:tc>
          <w:tcPr>
            <w:tcW w:w="2375" w:type="dxa"/>
          </w:tcPr>
          <w:p w:rsidR="00843F14" w:rsidRPr="009F591F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91F">
              <w:rPr>
                <w:rFonts w:ascii="Times New Roman" w:eastAsia="Times New Roman" w:hAnsi="Times New Roman"/>
                <w:sz w:val="24"/>
                <w:szCs w:val="24"/>
              </w:rPr>
              <w:t>19 дел</w:t>
            </w:r>
          </w:p>
          <w:p w:rsidR="009F591F" w:rsidRPr="00843F14" w:rsidRDefault="009F591F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Транспортные средства, табачные изделия, лекарственные препараты, промышленные товары, косметическая продукция и иное.</w:t>
            </w:r>
          </w:p>
        </w:tc>
        <w:tc>
          <w:tcPr>
            <w:tcW w:w="2375" w:type="dxa"/>
          </w:tcPr>
          <w:p w:rsidR="009F591F" w:rsidRDefault="009F591F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1F" w:rsidRDefault="009F591F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1F" w:rsidRDefault="009F591F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3F14" w:rsidRPr="00843F14" w:rsidRDefault="009F591F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91263A" w:rsidRPr="00843F14" w:rsidTr="003A6F68">
        <w:trPr>
          <w:trHeight w:val="977"/>
        </w:trPr>
        <w:tc>
          <w:tcPr>
            <w:tcW w:w="675" w:type="dxa"/>
            <w:vAlign w:val="center"/>
          </w:tcPr>
          <w:p w:rsidR="0091263A" w:rsidRPr="0091263A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63A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20" w:type="dxa"/>
            <w:vAlign w:val="center"/>
          </w:tcPr>
          <w:p w:rsidR="0091263A" w:rsidRPr="0091263A" w:rsidRDefault="0091263A" w:rsidP="00843F14">
            <w:pPr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63A">
              <w:rPr>
                <w:rFonts w:ascii="Times New Roman" w:eastAsia="Times New Roman" w:hAnsi="Times New Roman"/>
                <w:b/>
                <w:sz w:val="24"/>
                <w:szCs w:val="24"/>
              </w:rPr>
              <w:t>Об освобождении от ареста</w:t>
            </w:r>
            <w:r w:rsidR="000201C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91263A" w:rsidRPr="0091263A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91263A" w:rsidRPr="00843F14" w:rsidRDefault="0091263A" w:rsidP="00843F14">
            <w:pPr>
              <w:spacing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дела</w:t>
            </w:r>
          </w:p>
        </w:tc>
      </w:tr>
      <w:tr w:rsidR="003A6F68" w:rsidRPr="003A6F68" w:rsidTr="003A6F68">
        <w:trPr>
          <w:trHeight w:val="977"/>
        </w:trPr>
        <w:tc>
          <w:tcPr>
            <w:tcW w:w="675" w:type="dxa"/>
            <w:vAlign w:val="center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920" w:type="dxa"/>
            <w:vAlign w:val="center"/>
          </w:tcPr>
          <w:p w:rsidR="003A6F68" w:rsidRPr="003A6F68" w:rsidRDefault="003A6F68" w:rsidP="000762B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3A6F68">
              <w:rPr>
                <w:rFonts w:ascii="Times New Roman" w:hAnsi="Times New Roman"/>
                <w:b/>
                <w:sz w:val="24"/>
                <w:szCs w:val="24"/>
              </w:rPr>
              <w:t>лишении  статуса</w:t>
            </w:r>
            <w:proofErr w:type="gramEnd"/>
            <w:r w:rsidRPr="003A6F68">
              <w:rPr>
                <w:rFonts w:ascii="Times New Roman" w:hAnsi="Times New Roman"/>
                <w:b/>
                <w:sz w:val="24"/>
                <w:szCs w:val="24"/>
              </w:rPr>
              <w:t xml:space="preserve"> «участник боевых действий по защите Приднестровской Молдавской Республики» и признании </w:t>
            </w:r>
            <w:r w:rsidRPr="003A6F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недействительными удостоверений участника боевых действий, свидетельства о болезни  </w:t>
            </w:r>
          </w:p>
          <w:p w:rsidR="003A6F68" w:rsidRPr="003A6F68" w:rsidRDefault="000201CA" w:rsidP="003A6F6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F68" w:rsidRPr="003A6F68">
              <w:rPr>
                <w:rFonts w:ascii="Times New Roman" w:hAnsi="Times New Roman"/>
                <w:b/>
                <w:sz w:val="24"/>
                <w:szCs w:val="24"/>
              </w:rPr>
              <w:t>(статус - завершено)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375" w:type="dxa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A6F68" w:rsidRPr="003A6F68" w:rsidTr="003A6F68">
        <w:trPr>
          <w:trHeight w:val="977"/>
        </w:trPr>
        <w:tc>
          <w:tcPr>
            <w:tcW w:w="675" w:type="dxa"/>
            <w:vAlign w:val="center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920" w:type="dxa"/>
            <w:vAlign w:val="center"/>
          </w:tcPr>
          <w:p w:rsidR="003A6F68" w:rsidRPr="003A6F68" w:rsidRDefault="003A6F68" w:rsidP="000762BE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факта принятия наследства </w:t>
            </w:r>
          </w:p>
          <w:p w:rsidR="003A6F68" w:rsidRPr="003A6F68" w:rsidRDefault="003A6F68" w:rsidP="003A6F6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b/>
                <w:sz w:val="24"/>
                <w:szCs w:val="24"/>
              </w:rPr>
              <w:t>(статус - завершено)</w:t>
            </w:r>
            <w:r w:rsidR="00020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375" w:type="dxa"/>
          </w:tcPr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F68" w:rsidRPr="003A6F68" w:rsidRDefault="003A6F68" w:rsidP="000762BE">
            <w:pPr>
              <w:spacing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6F6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843F14" w:rsidRPr="003A6F68" w:rsidRDefault="00843F14" w:rsidP="00843F14">
      <w:pPr>
        <w:spacing w:after="0" w:line="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6F68" w:rsidRPr="003A6F68" w:rsidRDefault="003A6F68">
      <w:pPr>
        <w:rPr>
          <w:rFonts w:ascii="Times New Roman" w:hAnsi="Times New Roman" w:cs="Times New Roman"/>
        </w:rPr>
      </w:pPr>
      <w:bookmarkStart w:id="0" w:name="_GoBack"/>
      <w:bookmarkEnd w:id="0"/>
      <w:r w:rsidRPr="003A6F68">
        <w:rPr>
          <w:rFonts w:ascii="Times New Roman" w:hAnsi="Times New Roman" w:cs="Times New Roman"/>
        </w:rPr>
        <w:t xml:space="preserve"> </w:t>
      </w:r>
    </w:p>
    <w:sectPr w:rsidR="003A6F68" w:rsidRPr="003A6F68" w:rsidSect="000D49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1E" w:rsidRDefault="003A6F68">
      <w:pPr>
        <w:spacing w:after="0" w:line="240" w:lineRule="auto"/>
      </w:pPr>
      <w:r>
        <w:separator/>
      </w:r>
    </w:p>
  </w:endnote>
  <w:endnote w:type="continuationSeparator" w:id="0">
    <w:p w:rsidR="002E211E" w:rsidRDefault="003A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1E" w:rsidRDefault="003A6F68">
      <w:pPr>
        <w:spacing w:after="0" w:line="240" w:lineRule="auto"/>
      </w:pPr>
      <w:r>
        <w:separator/>
      </w:r>
    </w:p>
  </w:footnote>
  <w:footnote w:type="continuationSeparator" w:id="0">
    <w:p w:rsidR="002E211E" w:rsidRDefault="003A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1966566"/>
      <w:docPartObj>
        <w:docPartGallery w:val="Page Numbers (Top of Page)"/>
        <w:docPartUnique/>
      </w:docPartObj>
    </w:sdtPr>
    <w:sdtEndPr/>
    <w:sdtContent>
      <w:p w:rsidR="000D49D7" w:rsidRDefault="00171B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CA">
          <w:rPr>
            <w:noProof/>
          </w:rPr>
          <w:t>2</w:t>
        </w:r>
        <w:r>
          <w:fldChar w:fldCharType="end"/>
        </w:r>
      </w:p>
    </w:sdtContent>
  </w:sdt>
  <w:p w:rsidR="000D49D7" w:rsidRDefault="000201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B4"/>
    <w:rsid w:val="000201CA"/>
    <w:rsid w:val="00171B81"/>
    <w:rsid w:val="002E211E"/>
    <w:rsid w:val="003A6F68"/>
    <w:rsid w:val="003E28E4"/>
    <w:rsid w:val="00537459"/>
    <w:rsid w:val="00843F14"/>
    <w:rsid w:val="0091263A"/>
    <w:rsid w:val="009374CE"/>
    <w:rsid w:val="009F591F"/>
    <w:rsid w:val="00BA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1076-1DE6-478E-868F-782831CB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F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843F14"/>
    <w:rPr>
      <w:rFonts w:ascii="Calibri" w:eastAsia="Calibri" w:hAnsi="Calibri" w:cs="Calibri"/>
    </w:rPr>
  </w:style>
  <w:style w:type="table" w:styleId="a5">
    <w:name w:val="Table Grid"/>
    <w:basedOn w:val="a1"/>
    <w:rsid w:val="00843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Татьяна Владимировна</dc:creator>
  <cp:keywords/>
  <dc:description/>
  <cp:lastModifiedBy>Осадчук Татьяна Владимировна</cp:lastModifiedBy>
  <cp:revision>2</cp:revision>
  <dcterms:created xsi:type="dcterms:W3CDTF">2021-10-26T12:43:00Z</dcterms:created>
  <dcterms:modified xsi:type="dcterms:W3CDTF">2021-10-26T12:43:00Z</dcterms:modified>
</cp:coreProperties>
</file>