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99" w:rsidRPr="00F71F92" w:rsidRDefault="00656F11" w:rsidP="00F21F99">
      <w:pPr>
        <w:tabs>
          <w:tab w:val="left" w:pos="1134"/>
        </w:tabs>
        <w:ind w:firstLine="567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24"/>
          <w:szCs w:val="24"/>
        </w:rPr>
        <w:pict>
          <v:oval id="_x0000_s1029" style="position:absolute;left:0;text-align:left;margin-left:-9.3pt;margin-top:-28.2pt;width:88.5pt;height:86.25pt;z-index:251657728" strokecolor="blue">
            <v:textbox>
              <w:txbxContent>
                <w:p w:rsidR="00F21F99" w:rsidRPr="00F71F92" w:rsidRDefault="00F21F99" w:rsidP="00F21F99">
                  <w:pPr>
                    <w:rPr>
                      <w:color w:val="0000FF"/>
                    </w:rPr>
                  </w:pPr>
                </w:p>
                <w:p w:rsidR="00F21F99" w:rsidRPr="00F71F92" w:rsidRDefault="00F21F99" w:rsidP="00F21F99">
                  <w:pPr>
                    <w:rPr>
                      <w:color w:val="0000FF"/>
                    </w:rPr>
                  </w:pPr>
                </w:p>
                <w:p w:rsidR="00F21F99" w:rsidRPr="00F71F92" w:rsidRDefault="00F21F99" w:rsidP="00F21F99">
                  <w:pPr>
                    <w:rPr>
                      <w:color w:val="0000FF"/>
                    </w:rPr>
                  </w:pPr>
                  <w:r w:rsidRPr="00F71F92">
                    <w:rPr>
                      <w:color w:val="0000FF"/>
                    </w:rPr>
                    <w:t>ЛОГОТИП</w:t>
                  </w:r>
                </w:p>
              </w:txbxContent>
            </v:textbox>
          </v:oval>
        </w:pict>
      </w:r>
      <w:r w:rsidR="00F21F99" w:rsidRPr="00F71F92">
        <w:rPr>
          <w:color w:val="0000FF"/>
          <w:sz w:val="32"/>
          <w:szCs w:val="32"/>
        </w:rPr>
        <w:t>Фирменный бланк предприятия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Полное наименование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предприятия с указанием организационно-правовой формы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Сокращенное наименование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адрес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</w:rPr>
        <w:t>Тел./ факс</w:t>
      </w:r>
    </w:p>
    <w:p w:rsidR="00F21F99" w:rsidRPr="00F71F92" w:rsidRDefault="00F21F99" w:rsidP="00F21F99">
      <w:pPr>
        <w:tabs>
          <w:tab w:val="left" w:pos="1134"/>
        </w:tabs>
        <w:ind w:firstLine="567"/>
        <w:jc w:val="center"/>
        <w:rPr>
          <w:b w:val="0"/>
          <w:i/>
          <w:color w:val="0000FF"/>
          <w:sz w:val="24"/>
          <w:szCs w:val="24"/>
        </w:rPr>
      </w:pPr>
      <w:r w:rsidRPr="00F71F92">
        <w:rPr>
          <w:b w:val="0"/>
          <w:i/>
          <w:color w:val="0000FF"/>
          <w:sz w:val="24"/>
          <w:szCs w:val="24"/>
          <w:lang w:val="en-US"/>
        </w:rPr>
        <w:t>e</w:t>
      </w:r>
      <w:r w:rsidRPr="00F71F92">
        <w:rPr>
          <w:b w:val="0"/>
          <w:i/>
          <w:color w:val="0000FF"/>
          <w:sz w:val="24"/>
          <w:szCs w:val="24"/>
        </w:rPr>
        <w:t>-</w:t>
      </w:r>
      <w:r w:rsidRPr="00F71F92">
        <w:rPr>
          <w:b w:val="0"/>
          <w:i/>
          <w:color w:val="0000FF"/>
          <w:sz w:val="24"/>
          <w:szCs w:val="24"/>
          <w:lang w:val="en-US"/>
        </w:rPr>
        <w:t>mail</w:t>
      </w:r>
      <w:r w:rsidRPr="00F71F92">
        <w:rPr>
          <w:b w:val="0"/>
          <w:i/>
          <w:color w:val="0000FF"/>
          <w:sz w:val="24"/>
          <w:szCs w:val="24"/>
        </w:rPr>
        <w:t>.</w:t>
      </w:r>
    </w:p>
    <w:p w:rsidR="00F21F99" w:rsidRDefault="00F21F99" w:rsidP="00F21F99">
      <w:pPr>
        <w:tabs>
          <w:tab w:val="left" w:pos="1134"/>
        </w:tabs>
        <w:ind w:firstLine="567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rPr>
          <w:sz w:val="24"/>
          <w:szCs w:val="24"/>
        </w:rPr>
      </w:pPr>
    </w:p>
    <w:p w:rsidR="00F21F99" w:rsidRDefault="00656F11" w:rsidP="00F21F99">
      <w:pPr>
        <w:tabs>
          <w:tab w:val="left" w:pos="1134"/>
        </w:tabs>
        <w:ind w:right="-1" w:firstLine="567"/>
        <w:rPr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8" style="position:absolute;left:0;text-align:left;margin-left:253.05pt;margin-top:9.65pt;width:235.75pt;height:73.15pt;z-index:251658752" filled="f" stroked="f">
            <v:textbox style="mso-next-textbox:#_x0000_s1028" inset="0,0,0,0">
              <w:txbxContent>
                <w:p w:rsidR="00F21F99" w:rsidRDefault="00F21F99" w:rsidP="00F21F99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Первому заместителю Председателя Правительства– </w:t>
                  </w:r>
                </w:p>
                <w:p w:rsidR="00F21F99" w:rsidRPr="00573F3B" w:rsidRDefault="00F21F99" w:rsidP="00F21F99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министр</w:t>
                  </w:r>
                  <w:r w:rsidR="00F769E2">
                    <w:rPr>
                      <w:b w:val="0"/>
                      <w:sz w:val="24"/>
                      <w:szCs w:val="24"/>
                    </w:rPr>
                    <w:t>у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финансов Приднестровской Молдавской Республики</w:t>
                  </w:r>
                </w:p>
                <w:p w:rsidR="00F21F99" w:rsidRPr="00573F3B" w:rsidRDefault="00F21F99" w:rsidP="00F21F99">
                  <w:pPr>
                    <w:tabs>
                      <w:tab w:val="left" w:pos="1134"/>
                    </w:tabs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Т.П. Кирова</w:t>
                  </w:r>
                </w:p>
                <w:p w:rsidR="00F21F99" w:rsidRDefault="00F21F99" w:rsidP="00F21F99"/>
              </w:txbxContent>
            </v:textbox>
          </v:rect>
        </w:pict>
      </w:r>
    </w:p>
    <w:p w:rsidR="00F21F99" w:rsidRPr="00E94629" w:rsidRDefault="00F21F99" w:rsidP="00F21F99">
      <w:pPr>
        <w:tabs>
          <w:tab w:val="left" w:pos="1134"/>
        </w:tabs>
        <w:ind w:right="-1" w:firstLine="567"/>
        <w:rPr>
          <w:b w:val="0"/>
          <w:sz w:val="24"/>
          <w:szCs w:val="24"/>
        </w:rPr>
      </w:pPr>
      <w:r w:rsidRPr="00E94629">
        <w:rPr>
          <w:b w:val="0"/>
          <w:sz w:val="24"/>
          <w:szCs w:val="24"/>
        </w:rPr>
        <w:t>Исх. № _____</w:t>
      </w:r>
      <w:r>
        <w:rPr>
          <w:b w:val="0"/>
          <w:sz w:val="24"/>
          <w:szCs w:val="24"/>
        </w:rPr>
        <w:t xml:space="preserve">     </w:t>
      </w:r>
    </w:p>
    <w:p w:rsidR="00F21F99" w:rsidRPr="00E94629" w:rsidRDefault="00F21F99" w:rsidP="00F21F99">
      <w:pPr>
        <w:tabs>
          <w:tab w:val="left" w:pos="1134"/>
        </w:tabs>
        <w:ind w:right="-1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 ____________ _____</w:t>
      </w:r>
      <w:r w:rsidRPr="00E94629">
        <w:rPr>
          <w:b w:val="0"/>
          <w:sz w:val="24"/>
          <w:szCs w:val="24"/>
        </w:rPr>
        <w:t xml:space="preserve">г. </w:t>
      </w:r>
    </w:p>
    <w:p w:rsidR="00F21F99" w:rsidRDefault="00F21F99" w:rsidP="00F21F99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right"/>
        <w:rPr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Уважаемая Татьяна Петровна!</w:t>
      </w: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F21F99" w:rsidRDefault="00F21F99" w:rsidP="00F21F99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41C70">
        <w:rPr>
          <w:b w:val="0"/>
          <w:sz w:val="24"/>
          <w:szCs w:val="24"/>
        </w:rPr>
        <w:t xml:space="preserve">Ввиду необходимости использования транспортных средств </w:t>
      </w:r>
      <w:r w:rsidRPr="00341C70">
        <w:rPr>
          <w:rFonts w:eastAsia="MS Mincho"/>
          <w:b w:val="0"/>
          <w:sz w:val="24"/>
          <w:szCs w:val="24"/>
        </w:rPr>
        <w:t xml:space="preserve">в финансово-хозяйственной деятельности </w:t>
      </w:r>
      <w:r w:rsidR="00F21F99" w:rsidRPr="002D68F5">
        <w:rPr>
          <w:rFonts w:eastAsia="MS Mincho"/>
          <w:b w:val="0"/>
          <w:i/>
          <w:color w:val="0000FF"/>
          <w:sz w:val="24"/>
          <w:szCs w:val="24"/>
        </w:rPr>
        <w:t xml:space="preserve">ООО </w:t>
      </w:r>
      <w:r w:rsidR="00F21F99" w:rsidRPr="002D68F5">
        <w:rPr>
          <w:b w:val="0"/>
          <w:i/>
          <w:color w:val="0000FF"/>
          <w:sz w:val="24"/>
          <w:szCs w:val="24"/>
        </w:rPr>
        <w:t>«</w:t>
      </w:r>
      <w:proofErr w:type="gramStart"/>
      <w:r w:rsidR="00F21F99" w:rsidRPr="002D68F5">
        <w:rPr>
          <w:b w:val="0"/>
          <w:i/>
          <w:color w:val="0000FF"/>
          <w:sz w:val="24"/>
          <w:szCs w:val="24"/>
        </w:rPr>
        <w:t>Название»</w:t>
      </w:r>
      <w:r w:rsidR="00F21F99" w:rsidRPr="00341C70">
        <w:rPr>
          <w:b w:val="0"/>
          <w:sz w:val="24"/>
          <w:szCs w:val="24"/>
        </w:rPr>
        <w:t xml:space="preserve"> </w:t>
      </w:r>
      <w:r w:rsidRPr="00341C70">
        <w:rPr>
          <w:b w:val="0"/>
          <w:sz w:val="24"/>
          <w:szCs w:val="24"/>
        </w:rPr>
        <w:t xml:space="preserve"> просит</w:t>
      </w:r>
      <w:proofErr w:type="gramEnd"/>
      <w:r w:rsidRPr="00341C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Вас возобновить начисление налога с владельцев транспортных средств.</w:t>
      </w:r>
    </w:p>
    <w:p w:rsidR="00951699" w:rsidRDefault="00951699" w:rsidP="00951699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Прилагаются документы:</w:t>
      </w:r>
    </w:p>
    <w:p w:rsidR="00951699" w:rsidRDefault="00951699" w:rsidP="00951699">
      <w:pPr>
        <w:numPr>
          <w:ilvl w:val="0"/>
          <w:numId w:val="1"/>
        </w:numPr>
        <w:tabs>
          <w:tab w:val="left" w:pos="1134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копия </w:t>
      </w:r>
      <w:r w:rsidRPr="00341C70">
        <w:rPr>
          <w:b w:val="0"/>
          <w:sz w:val="24"/>
          <w:szCs w:val="24"/>
        </w:rPr>
        <w:t>Приказ</w:t>
      </w:r>
      <w:r>
        <w:rPr>
          <w:b w:val="0"/>
          <w:sz w:val="24"/>
          <w:szCs w:val="24"/>
        </w:rPr>
        <w:t>а</w:t>
      </w:r>
      <w:r w:rsidRPr="00341C70">
        <w:rPr>
          <w:b w:val="0"/>
          <w:sz w:val="24"/>
          <w:szCs w:val="24"/>
        </w:rPr>
        <w:t xml:space="preserve"> о </w:t>
      </w:r>
      <w:r w:rsidR="00656F11">
        <w:rPr>
          <w:b w:val="0"/>
          <w:sz w:val="24"/>
          <w:szCs w:val="24"/>
        </w:rPr>
        <w:t>возврате с хранения</w:t>
      </w:r>
      <w:r w:rsidRPr="00341C70">
        <w:rPr>
          <w:b w:val="0"/>
          <w:sz w:val="24"/>
          <w:szCs w:val="24"/>
        </w:rPr>
        <w:t xml:space="preserve"> государственных регистрационных знаков транспортных средств</w:t>
      </w:r>
      <w:r>
        <w:rPr>
          <w:b w:val="0"/>
          <w:sz w:val="24"/>
          <w:szCs w:val="24"/>
        </w:rPr>
        <w:t>;</w:t>
      </w:r>
    </w:p>
    <w:p w:rsidR="00951699" w:rsidRDefault="00951699" w:rsidP="00951699">
      <w:pPr>
        <w:numPr>
          <w:ilvl w:val="0"/>
          <w:numId w:val="1"/>
        </w:numPr>
        <w:tabs>
          <w:tab w:val="left" w:pos="1134"/>
        </w:tabs>
        <w:ind w:right="-1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Перечень </w:t>
      </w:r>
      <w:r w:rsidRPr="00DC228E">
        <w:rPr>
          <w:b w:val="0"/>
          <w:sz w:val="24"/>
          <w:szCs w:val="24"/>
        </w:rPr>
        <w:t>подлежащих возврату государственных регистрационных знаков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>(2 экз.).</w:t>
      </w: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F21F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34925</wp:posOffset>
            </wp:positionV>
            <wp:extent cx="1362075" cy="1362075"/>
            <wp:effectExtent l="247650" t="247650" r="238125" b="219075"/>
            <wp:wrapNone/>
            <wp:docPr id="4" name="Рисунок 2" descr="C:\Documents and Settings\gns22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ns22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966279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организации                                     Подпись___________________</w:t>
      </w:r>
    </w:p>
    <w:p w:rsidR="00951699" w:rsidRDefault="00951699" w:rsidP="00951699">
      <w:pPr>
        <w:tabs>
          <w:tab w:val="left" w:pos="1134"/>
        </w:tabs>
        <w:ind w:left="927" w:right="-1"/>
        <w:jc w:val="right"/>
        <w:rPr>
          <w:b w:val="0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Исполнитель</w:t>
      </w:r>
    </w:p>
    <w:p w:rsidR="00951699" w:rsidRDefault="00951699" w:rsidP="00951699">
      <w:pPr>
        <w:tabs>
          <w:tab w:val="left" w:pos="1134"/>
        </w:tabs>
        <w:ind w:left="92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контактный номер</w:t>
      </w:r>
    </w:p>
    <w:p w:rsidR="007C1D4A" w:rsidRDefault="007C1D4A"/>
    <w:sectPr w:rsidR="007C1D4A" w:rsidSect="007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0E58"/>
    <w:multiLevelType w:val="hybridMultilevel"/>
    <w:tmpl w:val="7E68C78E"/>
    <w:lvl w:ilvl="0" w:tplc="848C9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699"/>
    <w:rsid w:val="004942AE"/>
    <w:rsid w:val="00656F11"/>
    <w:rsid w:val="007C1D4A"/>
    <w:rsid w:val="00951699"/>
    <w:rsid w:val="00F21F99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9BF278"/>
  <w15:docId w15:val="{9231734C-2B25-401C-93CF-AFE489A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69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minfin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5</cp:revision>
  <dcterms:created xsi:type="dcterms:W3CDTF">2019-03-14T14:31:00Z</dcterms:created>
  <dcterms:modified xsi:type="dcterms:W3CDTF">2022-02-24T08:02:00Z</dcterms:modified>
</cp:coreProperties>
</file>