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69" w:rsidRPr="00ED0F92" w:rsidRDefault="007C7869" w:rsidP="00ED0F92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ПРИКАЗ</w:t>
      </w:r>
    </w:p>
    <w:p w:rsidR="007C7869" w:rsidRPr="00ED0F92" w:rsidRDefault="007C7869" w:rsidP="00ED0F9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МИНИСТЕРСТВА ЭКОНОМИКИ</w:t>
      </w:r>
    </w:p>
    <w:p w:rsidR="007C7869" w:rsidRPr="00ED0F92" w:rsidRDefault="007C7869" w:rsidP="00ED0F9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7C7869" w:rsidRPr="00ED0F92" w:rsidRDefault="007C786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BD12AE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Об утверждении Стандарта бухгалтерского учета</w:t>
      </w:r>
      <w:r w:rsidR="000F7F22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 xml:space="preserve">№ 41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Сельское хозяйство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</w:p>
    <w:p w:rsidR="004E0A2F" w:rsidRPr="00ED0F92" w:rsidRDefault="004E0A2F" w:rsidP="00ED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(Редакция на 28 сентября 2011 г.)</w:t>
      </w:r>
    </w:p>
    <w:p w:rsidR="004E0A2F" w:rsidRPr="00ED0F92" w:rsidRDefault="004E0A2F" w:rsidP="00ED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 февраля </w:t>
      </w:r>
      <w:smartTag w:uri="urn:schemas-microsoft-com:office:smarttags" w:element="metricconverter">
        <w:smartTagPr>
          <w:attr w:name="ProductID" w:val="2005 г"/>
        </w:smartTagPr>
        <w:r w:rsidRPr="00ED0F92">
          <w:rPr>
            <w:rFonts w:ascii="Times New Roman" w:hAnsi="Times New Roman"/>
            <w:sz w:val="24"/>
            <w:szCs w:val="24"/>
          </w:rPr>
          <w:t>2005 г</w:t>
        </w:r>
      </w:smartTag>
      <w:r w:rsidRPr="00ED0F92">
        <w:rPr>
          <w:rFonts w:ascii="Times New Roman" w:hAnsi="Times New Roman"/>
          <w:sz w:val="24"/>
          <w:szCs w:val="24"/>
        </w:rPr>
        <w:t>. № 78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(САЗ 05-8)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Согласован: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Государственная налоговая служба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Зарегистрирован Министерством юстиции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Приднестровской Молдавской Республики 17 февраля </w:t>
      </w:r>
      <w:smartTag w:uri="urn:schemas-microsoft-com:office:smarttags" w:element="metricconverter">
        <w:smartTagPr>
          <w:attr w:name="ProductID" w:val="2005 г"/>
        </w:smartTagPr>
        <w:r w:rsidRPr="00ED0F92">
          <w:rPr>
            <w:rFonts w:ascii="Times New Roman" w:hAnsi="Times New Roman"/>
            <w:sz w:val="24"/>
            <w:szCs w:val="24"/>
          </w:rPr>
          <w:t>2005 г</w:t>
        </w:r>
      </w:smartTag>
      <w:r w:rsidRPr="00ED0F92">
        <w:rPr>
          <w:rFonts w:ascii="Times New Roman" w:hAnsi="Times New Roman"/>
          <w:sz w:val="24"/>
          <w:szCs w:val="24"/>
        </w:rPr>
        <w:t>.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Регистрационный № 3118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5B91" w:rsidRPr="00ED0F92" w:rsidRDefault="005857A0" w:rsidP="00ED0F9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bCs/>
          <w:sz w:val="24"/>
          <w:szCs w:val="24"/>
        </w:rPr>
        <w:t>с учетом изменений</w:t>
      </w:r>
      <w:r w:rsidR="00B95B91" w:rsidRPr="00ED0F92">
        <w:rPr>
          <w:rFonts w:ascii="Times New Roman" w:hAnsi="Times New Roman"/>
          <w:bCs/>
          <w:sz w:val="24"/>
          <w:szCs w:val="24"/>
        </w:rPr>
        <w:t>,</w:t>
      </w:r>
      <w:r w:rsidR="0005555A" w:rsidRPr="00ED0F92">
        <w:rPr>
          <w:rFonts w:ascii="Times New Roman" w:hAnsi="Times New Roman"/>
          <w:sz w:val="24"/>
          <w:szCs w:val="24"/>
        </w:rPr>
        <w:t xml:space="preserve"> внесенны</w:t>
      </w:r>
      <w:r w:rsidR="00A87ABF" w:rsidRPr="00ED0F92">
        <w:rPr>
          <w:rFonts w:ascii="Times New Roman" w:hAnsi="Times New Roman"/>
          <w:sz w:val="24"/>
          <w:szCs w:val="24"/>
        </w:rPr>
        <w:t>х</w:t>
      </w:r>
      <w:r w:rsidR="0005555A" w:rsidRPr="00ED0F92">
        <w:rPr>
          <w:rFonts w:ascii="Times New Roman" w:hAnsi="Times New Roman"/>
          <w:sz w:val="24"/>
          <w:szCs w:val="24"/>
        </w:rPr>
        <w:t xml:space="preserve"> </w:t>
      </w:r>
      <w:r w:rsidR="00B95B91" w:rsidRPr="00ED0F92">
        <w:rPr>
          <w:rFonts w:ascii="Times New Roman" w:hAnsi="Times New Roman"/>
          <w:sz w:val="24"/>
          <w:szCs w:val="24"/>
        </w:rPr>
        <w:t>Приказами Министерства финансов</w:t>
      </w:r>
    </w:p>
    <w:p w:rsidR="00A87ABF" w:rsidRPr="00ED0F92" w:rsidRDefault="0005555A" w:rsidP="00ED0F9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05555A" w:rsidRPr="00ED0F92" w:rsidRDefault="0005555A" w:rsidP="00ED0F9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от 5 февраля 2008 года № 20 (рег. № 4324 от 21 февраля 2008 года) (САЗ 08-7),</w:t>
      </w:r>
    </w:p>
    <w:p w:rsidR="008E65F6" w:rsidRPr="00ED0F92" w:rsidRDefault="0005555A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от 30 июля 2009 года № 198 (рег. № 4966 от 19 августа 2009 года) (САЗ 09-34)</w:t>
      </w:r>
    </w:p>
    <w:p w:rsidR="00ED0F92" w:rsidRDefault="00B8199D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(в соответствии с Приказом Министерства финансов Приднестровской Молдавской Республики от 21 сентября 2009 года № 222 (рег. № 5013 от 28</w:t>
      </w:r>
      <w:r w:rsidR="00ED0F92">
        <w:rPr>
          <w:rFonts w:ascii="Times New Roman" w:hAnsi="Times New Roman"/>
          <w:sz w:val="24"/>
          <w:szCs w:val="24"/>
        </w:rPr>
        <w:t xml:space="preserve"> сентября 2009 года)</w:t>
      </w:r>
    </w:p>
    <w:p w:rsidR="008E65F6" w:rsidRPr="00ED0F92" w:rsidRDefault="00B8199D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(САЗ 09-40) вступ</w:t>
      </w:r>
      <w:r w:rsidR="008E65F6" w:rsidRPr="00ED0F92">
        <w:rPr>
          <w:rFonts w:ascii="Times New Roman" w:hAnsi="Times New Roman"/>
          <w:sz w:val="24"/>
          <w:szCs w:val="24"/>
        </w:rPr>
        <w:t>ает</w:t>
      </w:r>
      <w:r w:rsidRPr="00ED0F92">
        <w:rPr>
          <w:rFonts w:ascii="Times New Roman" w:hAnsi="Times New Roman"/>
          <w:sz w:val="24"/>
          <w:szCs w:val="24"/>
        </w:rPr>
        <w:t xml:space="preserve"> в силу с 1 января 2011 года),</w:t>
      </w:r>
    </w:p>
    <w:p w:rsidR="0005555A" w:rsidRPr="00ED0F92" w:rsidRDefault="00A87ABF" w:rsidP="00ED0F9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от 28 сентября </w:t>
      </w:r>
      <w:r w:rsidR="0005555A" w:rsidRPr="00ED0F92">
        <w:rPr>
          <w:rFonts w:ascii="Times New Roman" w:hAnsi="Times New Roman"/>
          <w:sz w:val="24"/>
          <w:szCs w:val="24"/>
        </w:rPr>
        <w:t xml:space="preserve">2011 г № 170 (рег. № 5770 от 20 </w:t>
      </w:r>
      <w:r w:rsidR="005857A0" w:rsidRPr="00ED0F92">
        <w:rPr>
          <w:rFonts w:ascii="Times New Roman" w:hAnsi="Times New Roman"/>
          <w:sz w:val="24"/>
          <w:szCs w:val="24"/>
        </w:rPr>
        <w:t>ок</w:t>
      </w:r>
      <w:r w:rsidR="0005555A" w:rsidRPr="00ED0F92">
        <w:rPr>
          <w:rFonts w:ascii="Times New Roman" w:hAnsi="Times New Roman"/>
          <w:sz w:val="24"/>
          <w:szCs w:val="24"/>
        </w:rPr>
        <w:t>тября 2011 года) (САЗ 11-42)</w:t>
      </w:r>
    </w:p>
    <w:p w:rsidR="00BB3CDE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B91" w:rsidRPr="00ED0F92" w:rsidRDefault="00B95B91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соответствии с Законом Приднестровской Молдавской Республики от 17 августа 2004 года № 467-З-III «О бухгалтерском учете и финансовой отчетности» (САЗ 04-34), Указом Президента Приднестровской Молдавской Республики от 12 мая 2004 года № 227 «Об утверждении Положения, структуры и штатной численности Министерства экономики Приднестровской Молдавской Республики» (САЗ 04-20), c изменениями и дополнениями, внесенными Указами Президента Приднестровской Молдавской Республики от 13 сентября 2004 года № 475 (САЗ 04-38); от 7 декабря 2004 года № 635 (САЗ 04-38); от 29 декабря 2004 года № 682 (САЗ 05-1), Указом Президента Приднестровской Молдавской Республики от 17 августа 2000 года № 323 «О порядке реализации отдельных положений Конституции Приднестровской Молдавской Республики в части правового регулирования подзаконного характера в связи с реформированием исполнительных органов государственной власти и управления» и во исполнение Постановления Правительства Приднестровской Молдавской Республики от 25 февраля 2000 года № 56 «О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учета» (Официальный вестник № 2 ч.</w:t>
      </w:r>
      <w:r w:rsidR="00BC0717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>II 2000 год</w:t>
      </w:r>
      <w:r w:rsidR="00BC0717" w:rsidRPr="00ED0F92">
        <w:rPr>
          <w:rFonts w:ascii="Times New Roman" w:hAnsi="Times New Roman"/>
          <w:sz w:val="24"/>
          <w:szCs w:val="24"/>
        </w:rPr>
        <w:t>), приказываю:</w:t>
      </w:r>
    </w:p>
    <w:p w:rsidR="00BB3CDE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1. Ввести в действие Стандарт бухгалтерского учета </w:t>
      </w:r>
      <w:r w:rsidR="004E0A2F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41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Сельское хозяйство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BB3CDE" w:rsidRPr="00ED0F92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2. Контроль по исполнению настоящего Приказа возложить на Министерство экономики Приднес</w:t>
      </w:r>
      <w:r w:rsidR="00BB3CDE" w:rsidRPr="00ED0F92">
        <w:rPr>
          <w:rFonts w:ascii="Times New Roman" w:hAnsi="Times New Roman"/>
          <w:sz w:val="24"/>
          <w:szCs w:val="24"/>
        </w:rPr>
        <w:t>тровской Молдавской Республики.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3. Направить настоящий Приказ на регистрацию в Министерство юстиции Приднес</w:t>
      </w:r>
      <w:r w:rsidR="00BB3CDE" w:rsidRPr="00ED0F92">
        <w:rPr>
          <w:rFonts w:ascii="Times New Roman" w:hAnsi="Times New Roman"/>
          <w:sz w:val="24"/>
          <w:szCs w:val="24"/>
        </w:rPr>
        <w:t>тровской Молдавской Республики.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4. Настоящий Приказ вступает в силу со дня официального опубликования и распространяет свое действие на правоотношения, </w:t>
      </w:r>
      <w:r w:rsidR="00BB3CDE" w:rsidRPr="00ED0F92">
        <w:rPr>
          <w:rFonts w:ascii="Times New Roman" w:hAnsi="Times New Roman"/>
          <w:sz w:val="24"/>
          <w:szCs w:val="24"/>
        </w:rPr>
        <w:t>возникшие с 1 января 2005 года.</w:t>
      </w:r>
    </w:p>
    <w:p w:rsidR="00B8199D" w:rsidRPr="00ED0F92" w:rsidRDefault="00B8199D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CDE" w:rsidRPr="00ED0F92" w:rsidRDefault="008134D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МИНИСТР Е. ЧЕРНЕНКО</w:t>
      </w:r>
    </w:p>
    <w:p w:rsidR="00BB3CDE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4D9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г. Тирасполь</w:t>
      </w:r>
    </w:p>
    <w:p w:rsidR="00BB3CDE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 февраля </w:t>
      </w:r>
      <w:smartTag w:uri="urn:schemas-microsoft-com:office:smarttags" w:element="metricconverter">
        <w:smartTagPr>
          <w:attr w:name="ProductID" w:val="2005 г"/>
        </w:smartTagPr>
        <w:r w:rsidRPr="00ED0F92">
          <w:rPr>
            <w:rFonts w:ascii="Times New Roman" w:hAnsi="Times New Roman"/>
            <w:sz w:val="24"/>
            <w:szCs w:val="24"/>
          </w:rPr>
          <w:t>2005 г</w:t>
        </w:r>
      </w:smartTag>
      <w:r w:rsidRPr="00ED0F92">
        <w:rPr>
          <w:rFonts w:ascii="Times New Roman" w:hAnsi="Times New Roman"/>
          <w:sz w:val="24"/>
          <w:szCs w:val="24"/>
        </w:rPr>
        <w:t>.</w:t>
      </w:r>
    </w:p>
    <w:p w:rsidR="00F108FA" w:rsidRPr="00ED0F92" w:rsidRDefault="004E0A2F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№</w:t>
      </w:r>
      <w:r w:rsidR="00F108FA" w:rsidRPr="00ED0F92">
        <w:rPr>
          <w:rFonts w:ascii="Times New Roman" w:hAnsi="Times New Roman"/>
          <w:sz w:val="24"/>
          <w:szCs w:val="24"/>
        </w:rPr>
        <w:t xml:space="preserve"> 78</w:t>
      </w:r>
    </w:p>
    <w:p w:rsidR="008134D9" w:rsidRPr="00ED0F92" w:rsidRDefault="008134D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4D9" w:rsidRPr="00ED0F92" w:rsidRDefault="008134D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FA" w:rsidRPr="00ED0F92" w:rsidRDefault="009F19E9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Приложение</w:t>
      </w:r>
    </w:p>
    <w:p w:rsidR="00F108FA" w:rsidRPr="00ED0F92" w:rsidRDefault="009F19E9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 Приказу Министра экономики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Придне</w:t>
      </w:r>
      <w:r w:rsidR="009F19E9" w:rsidRPr="00ED0F92">
        <w:rPr>
          <w:rFonts w:ascii="Times New Roman" w:hAnsi="Times New Roman"/>
          <w:sz w:val="24"/>
          <w:szCs w:val="24"/>
        </w:rPr>
        <w:t>стровской Молдавской Республики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от 4 февраля 2005 г</w:t>
      </w:r>
      <w:r w:rsidR="009F19E9" w:rsidRPr="00ED0F92">
        <w:rPr>
          <w:rFonts w:ascii="Times New Roman" w:hAnsi="Times New Roman"/>
          <w:sz w:val="24"/>
          <w:szCs w:val="24"/>
        </w:rPr>
        <w:t>.</w:t>
      </w:r>
      <w:r w:rsidRPr="00ED0F92">
        <w:rPr>
          <w:rFonts w:ascii="Times New Roman" w:hAnsi="Times New Roman"/>
          <w:sz w:val="24"/>
          <w:szCs w:val="24"/>
        </w:rPr>
        <w:t xml:space="preserve"> </w:t>
      </w:r>
      <w:r w:rsidR="004E0A2F" w:rsidRPr="00ED0F92">
        <w:rPr>
          <w:rFonts w:ascii="Times New Roman" w:hAnsi="Times New Roman"/>
          <w:sz w:val="24"/>
          <w:szCs w:val="24"/>
        </w:rPr>
        <w:t>№</w:t>
      </w:r>
      <w:r w:rsidR="009F19E9" w:rsidRPr="00ED0F92">
        <w:rPr>
          <w:rFonts w:ascii="Times New Roman" w:hAnsi="Times New Roman"/>
          <w:sz w:val="24"/>
          <w:szCs w:val="24"/>
        </w:rPr>
        <w:t xml:space="preserve"> 78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Стандарт бухгалтерского учета </w:t>
      </w:r>
      <w:r w:rsidR="004E0A2F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41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Сельское хозяйство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1. Общие положения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1. </w:t>
      </w:r>
      <w:r w:rsidR="00C61C12" w:rsidRPr="00ED0F92">
        <w:rPr>
          <w:rFonts w:ascii="Times New Roman" w:hAnsi="Times New Roman"/>
          <w:sz w:val="24"/>
          <w:szCs w:val="24"/>
        </w:rPr>
        <w:t xml:space="preserve">Стандарт бухгалтерского учета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C61C12" w:rsidRPr="00ED0F92">
        <w:rPr>
          <w:rFonts w:ascii="Times New Roman" w:hAnsi="Times New Roman"/>
          <w:sz w:val="24"/>
          <w:szCs w:val="24"/>
        </w:rPr>
        <w:t xml:space="preserve"> 41</w:t>
      </w:r>
      <w:r w:rsidR="000F7F22" w:rsidRPr="00ED0F92">
        <w:rPr>
          <w:rFonts w:ascii="Times New Roman" w:hAnsi="Times New Roman"/>
          <w:sz w:val="24"/>
          <w:szCs w:val="24"/>
        </w:rPr>
        <w:t xml:space="preserve"> </w:t>
      </w:r>
      <w:r w:rsidR="00ED3366" w:rsidRPr="00ED0F92">
        <w:rPr>
          <w:rFonts w:ascii="Times New Roman" w:hAnsi="Times New Roman"/>
          <w:sz w:val="24"/>
          <w:szCs w:val="24"/>
        </w:rPr>
        <w:t xml:space="preserve">(СБУ № </w:t>
      </w:r>
      <w:r w:rsidR="00C61C12" w:rsidRPr="00ED0F92">
        <w:rPr>
          <w:rFonts w:ascii="Times New Roman" w:hAnsi="Times New Roman"/>
          <w:sz w:val="24"/>
          <w:szCs w:val="24"/>
        </w:rPr>
        <w:t xml:space="preserve">41)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="00C61C12" w:rsidRPr="00ED0F92">
        <w:rPr>
          <w:rFonts w:ascii="Times New Roman" w:hAnsi="Times New Roman"/>
          <w:sz w:val="24"/>
          <w:szCs w:val="24"/>
        </w:rPr>
        <w:t>Сельское хозяйство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0F7F22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 xml:space="preserve">(далее по тексту - Стандарт) разработан во исполнение Постановления Правительства Приднестровской Молдавской Республики от 25 февраля 2000 года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56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3D4083" w:rsidRPr="00ED0F92">
        <w:rPr>
          <w:rFonts w:ascii="Times New Roman" w:hAnsi="Times New Roman"/>
          <w:sz w:val="24"/>
          <w:szCs w:val="24"/>
        </w:rPr>
        <w:t>.</w:t>
      </w:r>
    </w:p>
    <w:p w:rsidR="003D4083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2. </w:t>
      </w:r>
      <w:r w:rsidR="00C61C12" w:rsidRPr="00ED0F92">
        <w:rPr>
          <w:rFonts w:ascii="Times New Roman" w:hAnsi="Times New Roman"/>
          <w:sz w:val="24"/>
          <w:szCs w:val="24"/>
        </w:rPr>
        <w:t>Настоящий Стандарт устанавливает правила формирования в бухгалтерском учете информации о биологических активах (животных и растений) и сельскохозяйственной продукции организаций (юридических лиц), находящихся у них на праве собственности, хозяйственного ведения, оперативного и (или) доверительного управления, договора аренды и прочих условиях, а также правила формирования доходов и расходов организации в соответствии со Стандарт</w:t>
      </w:r>
      <w:r w:rsidR="008E65F6" w:rsidRPr="00ED0F92">
        <w:rPr>
          <w:rFonts w:ascii="Times New Roman" w:hAnsi="Times New Roman"/>
          <w:sz w:val="24"/>
          <w:szCs w:val="24"/>
        </w:rPr>
        <w:t>ами</w:t>
      </w:r>
      <w:r w:rsidR="00C61C12" w:rsidRPr="00ED0F92">
        <w:rPr>
          <w:rFonts w:ascii="Times New Roman" w:hAnsi="Times New Roman"/>
          <w:sz w:val="24"/>
          <w:szCs w:val="24"/>
        </w:rPr>
        <w:t xml:space="preserve"> бухгалтерского учета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C61C12" w:rsidRPr="00ED0F92">
        <w:rPr>
          <w:rFonts w:ascii="Times New Roman" w:hAnsi="Times New Roman"/>
          <w:sz w:val="24"/>
          <w:szCs w:val="24"/>
        </w:rPr>
        <w:t xml:space="preserve"> 2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="00C61C12" w:rsidRPr="00ED0F92">
        <w:rPr>
          <w:rFonts w:ascii="Times New Roman" w:hAnsi="Times New Roman"/>
          <w:sz w:val="24"/>
          <w:szCs w:val="24"/>
        </w:rPr>
        <w:t>Запасы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3366" w:rsidRPr="00ED0F92">
        <w:rPr>
          <w:rFonts w:ascii="Times New Roman" w:hAnsi="Times New Roman"/>
          <w:sz w:val="24"/>
          <w:szCs w:val="24"/>
        </w:rPr>
        <w:t xml:space="preserve"> (далее по тексту – СБУ № 2 «Запасы»)</w:t>
      </w:r>
      <w:r w:rsidR="009D4B72" w:rsidRPr="00ED0F92">
        <w:rPr>
          <w:rFonts w:ascii="Times New Roman" w:hAnsi="Times New Roman"/>
          <w:sz w:val="24"/>
          <w:szCs w:val="24"/>
        </w:rPr>
        <w:t xml:space="preserve"> и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EB50B4" w:rsidRPr="00ED0F92">
        <w:rPr>
          <w:rFonts w:ascii="Times New Roman" w:hAnsi="Times New Roman"/>
          <w:sz w:val="24"/>
          <w:szCs w:val="24"/>
        </w:rPr>
        <w:t xml:space="preserve"> 18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="00EB50B4" w:rsidRPr="00ED0F92">
        <w:rPr>
          <w:rFonts w:ascii="Times New Roman" w:hAnsi="Times New Roman"/>
          <w:sz w:val="24"/>
          <w:szCs w:val="24"/>
        </w:rPr>
        <w:t>Выручка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5759D6" w:rsidRPr="00ED0F92">
        <w:rPr>
          <w:rFonts w:ascii="Times New Roman" w:hAnsi="Times New Roman"/>
          <w:sz w:val="24"/>
          <w:szCs w:val="24"/>
        </w:rPr>
        <w:t>.</w:t>
      </w:r>
    </w:p>
    <w:p w:rsidR="008E65F6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3.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</w:t>
      </w:r>
      <w:r w:rsidR="008E65F6" w:rsidRPr="00ED0F92">
        <w:rPr>
          <w:rFonts w:ascii="Times New Roman" w:hAnsi="Times New Roman"/>
          <w:sz w:val="24"/>
          <w:szCs w:val="24"/>
        </w:rPr>
        <w:t>тандартов бухгалтерского учета.</w:t>
      </w:r>
    </w:p>
    <w:p w:rsidR="008E65F6" w:rsidRPr="00ED0F92" w:rsidRDefault="008E65F6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8E65F6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2. Цель</w:t>
      </w:r>
    </w:p>
    <w:p w:rsidR="008E65F6" w:rsidRPr="00ED0F92" w:rsidRDefault="008E65F6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4. Целью настоящего Стандарта является определение основных принципов классификации, особенностей признания, порядка оценки и отражения в финансовой отчетности биологических активов, используемых в сельскохозяйственной деятельности; полученных от их трансформации дополнительных биологических активов и сельскохозяйственной продукции; порядок учета затрат и государственных субсидий, связанных с осуществлением сельскохозяйственной деятельности, исходя из принципов и допущений бухгалтерского учета независимо от требован</w:t>
      </w:r>
      <w:r w:rsidR="008E65F6" w:rsidRPr="00ED0F92">
        <w:rPr>
          <w:rFonts w:ascii="Times New Roman" w:hAnsi="Times New Roman"/>
          <w:sz w:val="24"/>
          <w:szCs w:val="24"/>
        </w:rPr>
        <w:t>ий налогового законодательства.</w:t>
      </w:r>
    </w:p>
    <w:p w:rsidR="003505E3" w:rsidRPr="00ED0F92" w:rsidRDefault="003505E3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8E65F6" w:rsidP="00ED0F9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3. Сфера действия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5. Настоящий Стандарт распространяет свое действие на все юридические лица независимо от организационно-правовой формы, занимающиеся предпринимательской деятельностью в сфере отраслей сельского хозяйства и зарегистрированные в Приднестровской Молдавской Республике, а также на их филиалы, представительства и другие структурные подразделения, расположенные как на территории республики, так и за ее </w:t>
      </w:r>
      <w:r w:rsidR="008E65F6" w:rsidRPr="00ED0F92">
        <w:rPr>
          <w:rFonts w:ascii="Times New Roman" w:hAnsi="Times New Roman"/>
          <w:sz w:val="24"/>
          <w:szCs w:val="24"/>
        </w:rPr>
        <w:t>пределами.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6. В сферу действ</w:t>
      </w:r>
      <w:r w:rsidR="00684461" w:rsidRPr="00ED0F92">
        <w:rPr>
          <w:rFonts w:ascii="Times New Roman" w:hAnsi="Times New Roman"/>
          <w:sz w:val="24"/>
          <w:szCs w:val="24"/>
        </w:rPr>
        <w:t>ия данного Стандарта не входят:</w:t>
      </w:r>
    </w:p>
    <w:p w:rsidR="00684461" w:rsidRPr="00ED0F92" w:rsidRDefault="00684461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биологические активы, используемые в непроизводственных целях (на озеленение территории, охрану окружающей среды и т.д.), включая экспонаты животных в зоопарках и других аналогичных учреждениях, приравниваемые к долгосрочным материальным активам и рассматриваемые в СБУ № 16 «Учет основных средств»;</w:t>
      </w:r>
    </w:p>
    <w:p w:rsidR="00684461" w:rsidRPr="00ED0F92" w:rsidRDefault="00684461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б) продукты переработки сельскохозяйственной продукции, являющиеся в соответствии с действующим законодательством результатом производственной деятельности, признание и измерение затрат и расходов такой переработки рассматриваются в СБУ № </w:t>
      </w:r>
      <w:r w:rsidR="00ED3366" w:rsidRPr="00ED0F92">
        <w:rPr>
          <w:rFonts w:ascii="Times New Roman" w:hAnsi="Times New Roman"/>
          <w:sz w:val="24"/>
          <w:szCs w:val="24"/>
        </w:rPr>
        <w:t xml:space="preserve">2 </w:t>
      </w:r>
      <w:r w:rsidRPr="00ED0F92">
        <w:rPr>
          <w:rFonts w:ascii="Times New Roman" w:hAnsi="Times New Roman"/>
          <w:sz w:val="24"/>
          <w:szCs w:val="24"/>
        </w:rPr>
        <w:t>«Запасы».</w:t>
      </w:r>
    </w:p>
    <w:p w:rsidR="002403A9" w:rsidRPr="00ED0F92" w:rsidRDefault="002403A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2403A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4. Основные определения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 Для целей настоящего Стандарта испо</w:t>
      </w:r>
      <w:r w:rsidR="002403A9" w:rsidRPr="00ED0F92">
        <w:rPr>
          <w:rFonts w:ascii="Times New Roman" w:hAnsi="Times New Roman"/>
          <w:sz w:val="24"/>
          <w:szCs w:val="24"/>
        </w:rPr>
        <w:t>льзованы следующие определения: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сельскохозяйственная деятельность - управление биологической трансформацией биологических активов с целью получения сельскохозяйственной продукции и/или дополн</w:t>
      </w:r>
      <w:r w:rsidR="002403A9" w:rsidRPr="00ED0F92">
        <w:rPr>
          <w:rFonts w:ascii="Times New Roman" w:hAnsi="Times New Roman"/>
          <w:sz w:val="24"/>
          <w:szCs w:val="24"/>
        </w:rPr>
        <w:t>ительных биологических активов;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биологическая трансформация - способность биологических активов в период своей жизнедеятельности к изменениям, выраженным в росте (увеличение массы и улучшение качества животного и растения), вырождении (уменьшение массы и снижение качества животного и растения), размножении (получение дополнительных биологических активов - животных и растений), а также получение в животноводстве и/или растениеводстве сельскохозяйственн</w:t>
      </w:r>
      <w:r w:rsidR="002403A9" w:rsidRPr="00ED0F92">
        <w:rPr>
          <w:rFonts w:ascii="Times New Roman" w:hAnsi="Times New Roman"/>
          <w:sz w:val="24"/>
          <w:szCs w:val="24"/>
        </w:rPr>
        <w:t>ой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биологические активы - животные и растения, контролируемые организацией и используемые в сел</w:t>
      </w:r>
      <w:r w:rsidR="002403A9" w:rsidRPr="00ED0F92">
        <w:rPr>
          <w:rFonts w:ascii="Times New Roman" w:hAnsi="Times New Roman"/>
          <w:sz w:val="24"/>
          <w:szCs w:val="24"/>
        </w:rPr>
        <w:t>ьскохозяйственной деятельности;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г) группа биологических активов - совместно управляемая (поддерживаемая) для жизнедеятельности группа животных и растений (стадо, отара, плантация, питомник и т.д.), однородная </w:t>
      </w:r>
      <w:r w:rsidR="002403A9" w:rsidRPr="00ED0F92">
        <w:rPr>
          <w:rFonts w:ascii="Times New Roman" w:hAnsi="Times New Roman"/>
          <w:sz w:val="24"/>
          <w:szCs w:val="24"/>
        </w:rPr>
        <w:t>по своему составу и назначению;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потребляемые биологические активы - биологические активы, способные однократно давать сельскохозяйственную продукцию, после чего прекращают свое существован</w:t>
      </w:r>
      <w:r w:rsidR="002403A9" w:rsidRPr="00ED0F92">
        <w:rPr>
          <w:rFonts w:ascii="Times New Roman" w:hAnsi="Times New Roman"/>
          <w:sz w:val="24"/>
          <w:szCs w:val="24"/>
        </w:rPr>
        <w:t>ие;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е) плодоносящие биологические активы - биологические активы, способные многократно давать сельскохозяйственную продукцию и/или дополнительные биологические активы. Плодоносящие биологические активы регенерируют себя и не являются первичными продуктами</w:t>
      </w:r>
      <w:r w:rsidR="002403A9" w:rsidRPr="00ED0F92">
        <w:rPr>
          <w:rFonts w:ascii="Times New Roman" w:hAnsi="Times New Roman"/>
          <w:sz w:val="24"/>
          <w:szCs w:val="24"/>
        </w:rPr>
        <w:t>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ж) долгосрочные биологические активы - зрелые биологические активы, способные давать сельскохозяйственную продукцию и/или дополнительные биологические активы в течение периода, превышающего один год, и незрелые биологические активы, создаваемые в течение более одного года, за исключением жив</w:t>
      </w:r>
      <w:r w:rsidR="002403A9" w:rsidRPr="00ED0F92">
        <w:rPr>
          <w:rFonts w:ascii="Times New Roman" w:hAnsi="Times New Roman"/>
          <w:sz w:val="24"/>
          <w:szCs w:val="24"/>
        </w:rPr>
        <w:t>отных на выращивании и откорме;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з) текущие биологические активы - зрелые биологические активы, способные давать сельскохозяйственную продукцию в течение периода, не превышающего один год, а также животные на выращива</w:t>
      </w:r>
      <w:r w:rsidR="002403A9" w:rsidRPr="00ED0F92">
        <w:rPr>
          <w:rFonts w:ascii="Times New Roman" w:hAnsi="Times New Roman"/>
          <w:sz w:val="24"/>
          <w:szCs w:val="24"/>
        </w:rPr>
        <w:t>нии и откорме;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и) зрелые биологические активы - биологические активы, способные давать сельскохозяйственную продукцию и/или дополнительные биологические активы (обеспеч</w:t>
      </w:r>
      <w:r w:rsidR="002403A9" w:rsidRPr="00ED0F92">
        <w:rPr>
          <w:rFonts w:ascii="Times New Roman" w:hAnsi="Times New Roman"/>
          <w:sz w:val="24"/>
          <w:szCs w:val="24"/>
        </w:rPr>
        <w:t>ивать их регулярное получение);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к) незрелые биологические активы - биологические активы, не способные давать сельскохозяйственную продукцию и/или допол</w:t>
      </w:r>
      <w:r w:rsidR="002403A9" w:rsidRPr="00ED0F92">
        <w:rPr>
          <w:rFonts w:ascii="Times New Roman" w:hAnsi="Times New Roman"/>
          <w:sz w:val="24"/>
          <w:szCs w:val="24"/>
        </w:rPr>
        <w:t>нительные биологические активы;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л) сельскохозяйственная продукция - продукция собственного производства, полученная в результате трансформации биологических активов, предназначенная для продажи, переработ</w:t>
      </w:r>
      <w:r w:rsidR="002403A9" w:rsidRPr="00ED0F92">
        <w:rPr>
          <w:rFonts w:ascii="Times New Roman" w:hAnsi="Times New Roman"/>
          <w:sz w:val="24"/>
          <w:szCs w:val="24"/>
        </w:rPr>
        <w:t>ки или внутреннего потребления;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 xml:space="preserve">м) основная сельскохозяйственная продукция - продукция животноводства и растениеводства, для получения которой был приобретен или создан биологический актив </w:t>
      </w:r>
      <w:r w:rsidR="002403A9" w:rsidRPr="00ED0F92">
        <w:rPr>
          <w:rFonts w:ascii="Times New Roman" w:hAnsi="Times New Roman"/>
          <w:sz w:val="24"/>
          <w:szCs w:val="24"/>
        </w:rPr>
        <w:t>(группа биологических активов);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н) сопряженная сельскохозяйственная продукция - два или более видов основной сельскохозяйственной продукции, полученных от одного биологического актива ил</w:t>
      </w:r>
      <w:r w:rsidR="002403A9" w:rsidRPr="00ED0F92">
        <w:rPr>
          <w:rFonts w:ascii="Times New Roman" w:hAnsi="Times New Roman"/>
          <w:sz w:val="24"/>
          <w:szCs w:val="24"/>
        </w:rPr>
        <w:t>и группы биологических активов;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о) побочная продукция - продукция, полученная одновременно с основной от одного биологического актива или группы биологических активов, но и</w:t>
      </w:r>
      <w:r w:rsidR="002403A9" w:rsidRPr="00ED0F92">
        <w:rPr>
          <w:rFonts w:ascii="Times New Roman" w:hAnsi="Times New Roman"/>
          <w:sz w:val="24"/>
          <w:szCs w:val="24"/>
        </w:rPr>
        <w:t>меющая второстепенное значение;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п) нормативная (плановая) себестоимость - денежное выражение нормативных (плановых) затрат по созданию и приобретению (получению) биологического актива в организации или по производству </w:t>
      </w:r>
      <w:r w:rsidR="002403A9" w:rsidRPr="00ED0F92">
        <w:rPr>
          <w:rFonts w:ascii="Times New Roman" w:hAnsi="Times New Roman"/>
          <w:sz w:val="24"/>
          <w:szCs w:val="24"/>
        </w:rPr>
        <w:t>сельскохозяйственной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р) фактическая себестоимость - денежное выражение фактических затрат организации на создание и приобретение (получение) биологического актива или на производство и первичную доработку сельскохозяйственной про</w:t>
      </w:r>
      <w:r w:rsidR="002403A9" w:rsidRPr="00ED0F92">
        <w:rPr>
          <w:rFonts w:ascii="Times New Roman" w:hAnsi="Times New Roman"/>
          <w:sz w:val="24"/>
          <w:szCs w:val="24"/>
        </w:rPr>
        <w:t>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с) первоначальная стоимость - сумма фактических затрат на создание и приобретение (получение) долгосрочных биологических активов, а также дополнит</w:t>
      </w:r>
      <w:r w:rsidR="002403A9" w:rsidRPr="00ED0F92">
        <w:rPr>
          <w:rFonts w:ascii="Times New Roman" w:hAnsi="Times New Roman"/>
          <w:sz w:val="24"/>
          <w:szCs w:val="24"/>
        </w:rPr>
        <w:t>ельных расходов по их доставке;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т) рыночная стоимость - наиболее вероятная цена, по которой биологические активы и сельскохозяйственная продукция могут быть отчуждены на открытом рынке в условиях конкуренции, когда стороны сделки действуют добровольно, разумно и рационально, располагая всей необходимой информацией, а на величине цены не отражаются какие - ли</w:t>
      </w:r>
      <w:r w:rsidR="002403A9" w:rsidRPr="00ED0F92">
        <w:rPr>
          <w:rFonts w:ascii="Times New Roman" w:hAnsi="Times New Roman"/>
          <w:sz w:val="24"/>
          <w:szCs w:val="24"/>
        </w:rPr>
        <w:t>бо чрезвычайные обстоятельства;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у) открытый рынок - рынок, на котором торгуют однородными биологическими активами и сельскохозяйственной продукцией, где количества биологических активов и сельскохозяйственной продукции достаточно для того, чтобы заинтересованные продавцы и покупатели смогли определять цены и совершать сделки, а цен</w:t>
      </w:r>
      <w:r w:rsidR="002403A9" w:rsidRPr="00ED0F92">
        <w:rPr>
          <w:rFonts w:ascii="Times New Roman" w:hAnsi="Times New Roman"/>
          <w:sz w:val="24"/>
          <w:szCs w:val="24"/>
        </w:rPr>
        <w:t>ы открыты для участников рынка.</w:t>
      </w:r>
    </w:p>
    <w:p w:rsidR="009D4B72" w:rsidRPr="00ED0F92" w:rsidRDefault="009D4B72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5. Состав и клас</w:t>
      </w:r>
      <w:r w:rsidR="009D4B72" w:rsidRPr="00ED0F92">
        <w:rPr>
          <w:rFonts w:ascii="Times New Roman" w:hAnsi="Times New Roman"/>
          <w:sz w:val="24"/>
          <w:szCs w:val="24"/>
        </w:rPr>
        <w:t>сификация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 Сельскохозяйственная деятельность организаций осуществляется путем использован</w:t>
      </w:r>
      <w:r w:rsidR="009D4B72" w:rsidRPr="00ED0F92">
        <w:rPr>
          <w:rFonts w:ascii="Times New Roman" w:hAnsi="Times New Roman"/>
          <w:sz w:val="24"/>
          <w:szCs w:val="24"/>
        </w:rPr>
        <w:t>ия групп биологических активов.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9. В животноводстве однородную группу составляют животные в определенном количественном соотношении по половозрастному составу, необходимому для нормального осуществлен</w:t>
      </w:r>
      <w:r w:rsidR="009D4B72" w:rsidRPr="00ED0F92">
        <w:rPr>
          <w:rFonts w:ascii="Times New Roman" w:hAnsi="Times New Roman"/>
          <w:sz w:val="24"/>
          <w:szCs w:val="24"/>
        </w:rPr>
        <w:t>ия биологической трансформации.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10. В состав животноводства входят биологические активы следующих отраслей: скотоводство (молочный и мясной крупный рогатый скот), коневодство, свиноводство, овцеводство, козоводство, птицеводство, кролиководство, пушное звероводство, рыбоводство, пчело</w:t>
      </w:r>
      <w:r w:rsidR="009D4B72" w:rsidRPr="00ED0F92">
        <w:rPr>
          <w:rFonts w:ascii="Times New Roman" w:hAnsi="Times New Roman"/>
          <w:sz w:val="24"/>
          <w:szCs w:val="24"/>
        </w:rPr>
        <w:t>водство, шелководство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состав однородной группы основного стада крупного рогатого скота молочного направления могут входить генетически сходные животные - разные или одинаковые по возрасту и разные по полу: дойные коровы и быки-производители. В свиноводстве в состав группы основного стада могут быть включены свиноматки и хряки-производители, в птицеводстве - куры и петухи, в пчеловодстве - пчелиная семья</w:t>
      </w:r>
      <w:r w:rsidR="009D4B72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11. В растениеводстве однородные группы биологических активов создаются для осуществления отдельного (однородного) вида деятельности определенного назначения: совокупность яблонь, деревьев грушевого, черешневого, персикового, сливового и других садов или кустов винограда, ягодников, овощные, бахчевые, зерновые и зернобобовые культуры, корнеклубнеплодные, кормовые, технические, масленичные культуры, многолетние насаждения, цветоводство и другие культуры, </w:t>
      </w:r>
      <w:r w:rsidR="009D4B72" w:rsidRPr="00ED0F92">
        <w:rPr>
          <w:rFonts w:ascii="Times New Roman" w:hAnsi="Times New Roman"/>
          <w:sz w:val="24"/>
          <w:szCs w:val="24"/>
        </w:rPr>
        <w:t>расположенные на одном участке.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12. Деревья садов, кусты виноградников и другие многолетние насаждения признаются и оцениваются отдельно от прав на земельный участ</w:t>
      </w:r>
      <w:r w:rsidR="009D4B72" w:rsidRPr="00ED0F92">
        <w:rPr>
          <w:rFonts w:ascii="Times New Roman" w:hAnsi="Times New Roman"/>
          <w:sz w:val="24"/>
          <w:szCs w:val="24"/>
        </w:rPr>
        <w:t>ок, на котором они расположены.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13. Биологические активы организации</w:t>
      </w:r>
      <w:r w:rsidR="009D4B72" w:rsidRPr="00ED0F92">
        <w:rPr>
          <w:rFonts w:ascii="Times New Roman" w:hAnsi="Times New Roman"/>
          <w:sz w:val="24"/>
          <w:szCs w:val="24"/>
        </w:rPr>
        <w:t xml:space="preserve"> классифицируются по признакам: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продолжительность периода использования и получения сельскохозяйственной продукции и/или дополнительных биологических активов (долгосрочные биологические активы и</w:t>
      </w:r>
      <w:r w:rsidR="009D4B72" w:rsidRPr="00ED0F92">
        <w:rPr>
          <w:rFonts w:ascii="Times New Roman" w:hAnsi="Times New Roman"/>
          <w:sz w:val="24"/>
          <w:szCs w:val="24"/>
        </w:rPr>
        <w:t xml:space="preserve"> текущие биологические активы);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б) зрелость (зрелые и </w:t>
      </w:r>
      <w:r w:rsidR="009D4B72" w:rsidRPr="00ED0F92">
        <w:rPr>
          <w:rFonts w:ascii="Times New Roman" w:hAnsi="Times New Roman"/>
          <w:sz w:val="24"/>
          <w:szCs w:val="24"/>
        </w:rPr>
        <w:t>незрелые биологические активы);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возможность многократного получения сельскохозяйственной продукции и/или дополнительных биологических активов (потребляемые и плод</w:t>
      </w:r>
      <w:r w:rsidR="009D4B72" w:rsidRPr="00ED0F92">
        <w:rPr>
          <w:rFonts w:ascii="Times New Roman" w:hAnsi="Times New Roman"/>
          <w:sz w:val="24"/>
          <w:szCs w:val="24"/>
        </w:rPr>
        <w:t>оносящие биологические активы).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14. Долгосрочными биологическими активами являются животные основного стада (рабочий и продуктивный скот), плодоносящие и неплодоносящие многолетние насаждения (сады, виноградники, ягодник</w:t>
      </w:r>
      <w:r w:rsidR="009D4B72" w:rsidRPr="00ED0F92">
        <w:rPr>
          <w:rFonts w:ascii="Times New Roman" w:hAnsi="Times New Roman"/>
          <w:sz w:val="24"/>
          <w:szCs w:val="24"/>
        </w:rPr>
        <w:t>и, деревья лесозащитных полос).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Зрелые долгосрочные биологические активы (рабочий и продуктивный скот и плодоносящие многолетние насаждения) включаются в соста</w:t>
      </w:r>
      <w:r w:rsidR="009D4B72" w:rsidRPr="00ED0F92">
        <w:rPr>
          <w:rFonts w:ascii="Times New Roman" w:hAnsi="Times New Roman"/>
          <w:sz w:val="24"/>
          <w:szCs w:val="24"/>
        </w:rPr>
        <w:t>в основных средств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Незрелые долгосрочные биологические активы - это не вступившие в стадию плодоношения (неэксплуатационные) многолетние насаждения, которые относятся к долгосрочным незавершенным материальным активам, включая все затраты, в том числе стоимость посадочного материала, по закладке и выращиванию многолетних насаждений, понесенные в год их посадки и в последующие годы, до включения в состав п</w:t>
      </w:r>
      <w:r w:rsidR="009D4B72" w:rsidRPr="00ED0F92">
        <w:rPr>
          <w:rFonts w:ascii="Times New Roman" w:hAnsi="Times New Roman"/>
          <w:sz w:val="24"/>
          <w:szCs w:val="24"/>
        </w:rPr>
        <w:t>лодоносящих (эксплуатационных).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15. Текущими биологическими активами являются зрелые и незрелые биологические активы, не относящиеся к долгосрочным: молодняк животных; животные на откорме, включая взрослых животных, выбракованных из основного стада, птица (основное стадо (стая) и молодняк), пчелосемьи - независимо от срока их использования,</w:t>
      </w:r>
      <w:r w:rsidR="009D4B72" w:rsidRPr="00ED0F92">
        <w:rPr>
          <w:rFonts w:ascii="Times New Roman" w:hAnsi="Times New Roman"/>
          <w:sz w:val="24"/>
          <w:szCs w:val="24"/>
        </w:rPr>
        <w:t xml:space="preserve"> и другие биологические активы.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16. Зрелыми би</w:t>
      </w:r>
      <w:r w:rsidR="009D4B72" w:rsidRPr="00ED0F92">
        <w:rPr>
          <w:rFonts w:ascii="Times New Roman" w:hAnsi="Times New Roman"/>
          <w:sz w:val="24"/>
          <w:szCs w:val="24"/>
        </w:rPr>
        <w:t>ологическими активами являются: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текущие биологические активы, достигшие определенного уровня развития (животные и птица - при достижении ими определенной живой массы и категории упитанности,</w:t>
      </w:r>
      <w:r w:rsidR="009D4B72" w:rsidRPr="00ED0F92">
        <w:rPr>
          <w:rFonts w:ascii="Times New Roman" w:hAnsi="Times New Roman"/>
          <w:sz w:val="24"/>
          <w:szCs w:val="24"/>
        </w:rPr>
        <w:t xml:space="preserve"> созревание плодов и растений);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долгосрочные биологические активы, способные регулярно давать сельскохозяйственную продукцию и/или дополнительные биологические активы. К ним относятся сады и виноградники - при их вступлении в пору плодоношения; животные основного стада (коровы, овцы, козы, свиноматки и другие) - после получения первого приплода, при о</w:t>
      </w:r>
      <w:r w:rsidR="009D4B72" w:rsidRPr="00ED0F92">
        <w:rPr>
          <w:rFonts w:ascii="Times New Roman" w:hAnsi="Times New Roman"/>
          <w:sz w:val="24"/>
          <w:szCs w:val="24"/>
        </w:rPr>
        <w:t>тбивке приплода от маток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17. Незрелые биологические активы (текущие и долгосрочные) включают многолетние насаждения (сады, виноградники, ягодники, лесные деревья), не достигшие поры плодоношения; молодняк - для пополнения основного стада; животных и </w:t>
      </w:r>
      <w:r w:rsidR="009D4B72" w:rsidRPr="00ED0F92">
        <w:rPr>
          <w:rFonts w:ascii="Times New Roman" w:hAnsi="Times New Roman"/>
          <w:sz w:val="24"/>
          <w:szCs w:val="24"/>
        </w:rPr>
        <w:t>птицу на выращивании и откорме.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18. Потребляемыми биологическими активами являются животные и птица, выращенные для реализации или убоя; посевы однолетних культур (пшеница, кукуруза, подсолнечник, ячмень и т.д.); деревья, выращенные для получен</w:t>
      </w:r>
      <w:r w:rsidR="009D4B72" w:rsidRPr="00ED0F92">
        <w:rPr>
          <w:rFonts w:ascii="Times New Roman" w:hAnsi="Times New Roman"/>
          <w:sz w:val="24"/>
          <w:szCs w:val="24"/>
        </w:rPr>
        <w:t>ия деловой древесины,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Плодоносящие биологические активы включают животных и птиц основного стада для получения молодняка, икры, шерсти, молока, яиц и другие; виноградники - для получения винограда; сады - для сбора плодов; лесные деревья, от которых получают хворост без рубки самих деревьев,</w:t>
      </w:r>
      <w:r w:rsidR="009D4B72" w:rsidRPr="00ED0F92">
        <w:rPr>
          <w:rFonts w:ascii="Times New Roman" w:hAnsi="Times New Roman"/>
          <w:sz w:val="24"/>
          <w:szCs w:val="24"/>
        </w:rPr>
        <w:t xml:space="preserve"> и другие биологические активы.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B72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6. Признание и первоначальн</w:t>
      </w:r>
      <w:r w:rsidR="009D4B72" w:rsidRPr="00ED0F92">
        <w:rPr>
          <w:rFonts w:ascii="Times New Roman" w:hAnsi="Times New Roman"/>
          <w:sz w:val="24"/>
          <w:szCs w:val="24"/>
        </w:rPr>
        <w:t>ая оценка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</w:t>
      </w:r>
      <w:r w:rsidR="009D4B72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>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 xml:space="preserve">6.1. </w:t>
      </w:r>
      <w:r w:rsidR="009D4B72" w:rsidRPr="00ED0F92">
        <w:rPr>
          <w:rFonts w:ascii="Times New Roman" w:hAnsi="Times New Roman"/>
          <w:sz w:val="24"/>
          <w:szCs w:val="24"/>
        </w:rPr>
        <w:t>Признание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 сельскохозя</w:t>
      </w:r>
      <w:r w:rsidR="009D4B72" w:rsidRPr="00ED0F92">
        <w:rPr>
          <w:rFonts w:ascii="Times New Roman" w:hAnsi="Times New Roman"/>
          <w:sz w:val="24"/>
          <w:szCs w:val="24"/>
        </w:rPr>
        <w:t>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19. Биологический актив признается активом и принимается к бухгалтерскому учету при единовременно</w:t>
      </w:r>
      <w:r w:rsidR="009D4B72" w:rsidRPr="00ED0F92">
        <w:rPr>
          <w:rFonts w:ascii="Times New Roman" w:hAnsi="Times New Roman"/>
          <w:sz w:val="24"/>
          <w:szCs w:val="24"/>
        </w:rPr>
        <w:t>м соблюдении следующих условий: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существует вероятность притока будущих экономических выгод (доходов) в связи с использованием биологи</w:t>
      </w:r>
      <w:r w:rsidR="009D4B72" w:rsidRPr="00ED0F92">
        <w:rPr>
          <w:rFonts w:ascii="Times New Roman" w:hAnsi="Times New Roman"/>
          <w:sz w:val="24"/>
          <w:szCs w:val="24"/>
        </w:rPr>
        <w:t>ческого актива;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стоимость актива может быт</w:t>
      </w:r>
      <w:r w:rsidR="009D4B72" w:rsidRPr="00ED0F92">
        <w:rPr>
          <w:rFonts w:ascii="Times New Roman" w:hAnsi="Times New Roman"/>
          <w:sz w:val="24"/>
          <w:szCs w:val="24"/>
        </w:rPr>
        <w:t>ь достоверно (надежно) оценена.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20. Сельскохозяйственная продукция перестает быть элементом биологических активов при ее отделении от биологических активов, при прекращении жизненных процессов биологических активов, а также в период подготовки их </w:t>
      </w:r>
      <w:r w:rsidR="009D4B72" w:rsidRPr="00ED0F92">
        <w:rPr>
          <w:rFonts w:ascii="Times New Roman" w:hAnsi="Times New Roman"/>
          <w:sz w:val="24"/>
          <w:szCs w:val="24"/>
        </w:rPr>
        <w:t>к реализации или ожидания убоя.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6.2. Оценка дол</w:t>
      </w:r>
      <w:r w:rsidR="009D4B72" w:rsidRPr="00ED0F92">
        <w:rPr>
          <w:rFonts w:ascii="Times New Roman" w:hAnsi="Times New Roman"/>
          <w:sz w:val="24"/>
          <w:szCs w:val="24"/>
        </w:rPr>
        <w:t>госрочных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21. Долгосрочные биологические активы принимаются к бухгалтерскому учету по первоначальной с</w:t>
      </w:r>
      <w:r w:rsidR="009D4B72" w:rsidRPr="00ED0F92">
        <w:rPr>
          <w:rFonts w:ascii="Times New Roman" w:hAnsi="Times New Roman"/>
          <w:sz w:val="24"/>
          <w:szCs w:val="24"/>
        </w:rPr>
        <w:t>тоимости, которая определяется: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при покупке животных основного стада и плод</w:t>
      </w:r>
      <w:r w:rsidR="009D4B72" w:rsidRPr="00ED0F92">
        <w:rPr>
          <w:rFonts w:ascii="Times New Roman" w:hAnsi="Times New Roman"/>
          <w:sz w:val="24"/>
          <w:szCs w:val="24"/>
        </w:rPr>
        <w:t>оносящих многолетних насаждений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по их покупной стоимости, включая затраты, связанные с приобретением (транспортные расходы; таможенная пошлина и другие сборы на ввоз; невозмещаемые из бюджета налоги; сборы, подлежащие уплате вместо продавца; суммы, уплаченные организациям за информационные, консультационные и другие услуги, связанные с приобр</w:t>
      </w:r>
      <w:r w:rsidR="009D4B72" w:rsidRPr="00ED0F92">
        <w:rPr>
          <w:rFonts w:ascii="Times New Roman" w:hAnsi="Times New Roman"/>
          <w:sz w:val="24"/>
          <w:szCs w:val="24"/>
        </w:rPr>
        <w:t>етением биологических активов);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при переводе в основное стадо молодняка, выращенного в свое</w:t>
      </w:r>
      <w:r w:rsidR="009D4B72" w:rsidRPr="00ED0F92">
        <w:rPr>
          <w:rFonts w:ascii="Times New Roman" w:hAnsi="Times New Roman"/>
          <w:sz w:val="24"/>
          <w:szCs w:val="24"/>
        </w:rPr>
        <w:t>м хозяйстве, одним из способов: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1) по фактической себестоимости животного на начало текущего года и нормативных (плановых) затрат на его выращивание с н</w:t>
      </w:r>
      <w:r w:rsidR="009D4B72" w:rsidRPr="00ED0F92">
        <w:rPr>
          <w:rFonts w:ascii="Times New Roman" w:hAnsi="Times New Roman"/>
          <w:sz w:val="24"/>
          <w:szCs w:val="24"/>
        </w:rPr>
        <w:t>ачала года до момента перевода.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Нормативные (плановые) затраты определяются произведением нормативной (плановой) себестоимости одного центнера прироста живой массы (для животных, подлежащих взвешиванию) или одного кормо-дня (для животных, не подлежащих взвешиванию) на количество соответственно центнеров приро</w:t>
      </w:r>
      <w:r w:rsidR="00ED0F92" w:rsidRPr="00ED0F92">
        <w:rPr>
          <w:rFonts w:ascii="Times New Roman" w:hAnsi="Times New Roman"/>
          <w:sz w:val="24"/>
          <w:szCs w:val="24"/>
        </w:rPr>
        <w:t>ста живой массы или кормо-дней.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конце текущего отчетного года определяется разница между первоначальной стоимостью, рассчитанной указанным образом, и фактической себестоимостью. На полученную разницу производится корректировка первоначальной стоимости животных с доведением е</w:t>
      </w:r>
      <w:r w:rsidR="00ED0F92" w:rsidRPr="00ED0F92">
        <w:rPr>
          <w:rFonts w:ascii="Times New Roman" w:hAnsi="Times New Roman"/>
          <w:sz w:val="24"/>
          <w:szCs w:val="24"/>
        </w:rPr>
        <w:t>е до фактической себестоимости;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по стоимости, сложившейся из фактической себестоимости на аналогичные активы предыдущего периода (года), скорректированной на индекс инфляции, установленный с начала текущего года до месяца (момента) перев</w:t>
      </w:r>
      <w:r w:rsidR="00ED0F92" w:rsidRPr="00ED0F92">
        <w:rPr>
          <w:rFonts w:ascii="Times New Roman" w:hAnsi="Times New Roman"/>
          <w:sz w:val="24"/>
          <w:szCs w:val="24"/>
        </w:rPr>
        <w:t>ода в основное стадо молодняка;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3) по стоимости, определенной независимым </w:t>
      </w:r>
      <w:r w:rsidR="00ED0F92" w:rsidRPr="00ED0F92">
        <w:rPr>
          <w:rFonts w:ascii="Times New Roman" w:hAnsi="Times New Roman"/>
          <w:sz w:val="24"/>
          <w:szCs w:val="24"/>
        </w:rPr>
        <w:t>оценщиком (экспертизой).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при посадке и выращивании многолетних насаждений до их вступления в пору плодоношения или до смыкания крон (для санитарных, охранных и полезащитных лесных полос, лесн</w:t>
      </w:r>
      <w:r w:rsidR="00ED0F92" w:rsidRPr="00ED0F92">
        <w:rPr>
          <w:rFonts w:ascii="Times New Roman" w:hAnsi="Times New Roman"/>
          <w:sz w:val="24"/>
          <w:szCs w:val="24"/>
        </w:rPr>
        <w:t>ых массивов) одним из способов: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1) по сумме фактических затрат на посадку и накопленных затрат по уходу и выращиванию в год посадки и в течение последующих лет до сдачи их в эксплуатацию - при выполнени</w:t>
      </w:r>
      <w:r w:rsidR="00ED0F92" w:rsidRPr="00ED0F92">
        <w:rPr>
          <w:rFonts w:ascii="Times New Roman" w:hAnsi="Times New Roman"/>
          <w:sz w:val="24"/>
          <w:szCs w:val="24"/>
        </w:rPr>
        <w:t>и работ хозяйственным способом;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по договорной стоимости посадки и ухода за ними до вступления в пору плодоношения (эксплуатации) - при выполнени</w:t>
      </w:r>
      <w:r w:rsidR="00ED0F92" w:rsidRPr="00ED0F92">
        <w:rPr>
          <w:rFonts w:ascii="Times New Roman" w:hAnsi="Times New Roman"/>
          <w:sz w:val="24"/>
          <w:szCs w:val="24"/>
        </w:rPr>
        <w:t>и работ сторонней организацией.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До перевода многолетних насаждений в состав плодоносящих затраты по их закладке и выращиванию учитываются как капитальные в</w:t>
      </w:r>
      <w:r w:rsidR="00ED0F92" w:rsidRPr="00ED0F92">
        <w:rPr>
          <w:rFonts w:ascii="Times New Roman" w:hAnsi="Times New Roman"/>
          <w:sz w:val="24"/>
          <w:szCs w:val="24"/>
        </w:rPr>
        <w:t>ложения в биологические активы;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при включении многолетних насаждений в состав плодоносящих (эксплуатационных) - по фактической се</w:t>
      </w:r>
      <w:r w:rsidR="00ED0F92" w:rsidRPr="00ED0F92">
        <w:rPr>
          <w:rFonts w:ascii="Times New Roman" w:hAnsi="Times New Roman"/>
          <w:sz w:val="24"/>
          <w:szCs w:val="24"/>
        </w:rPr>
        <w:t>бестоимости на момент перевода;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 xml:space="preserve">д) при поступлении долгосрочных биологических активов в результате обмена, безвозмездной передачи, дарения, в счет вклада в уставный (складочный) капитал - в соответствии с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16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Учет основных средств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0F92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6.3. Оценка текущих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</w:t>
      </w:r>
      <w:r w:rsidR="009D4B72" w:rsidRPr="00ED0F92">
        <w:rPr>
          <w:rFonts w:ascii="Times New Roman" w:hAnsi="Times New Roman"/>
          <w:sz w:val="24"/>
          <w:szCs w:val="24"/>
        </w:rPr>
        <w:t xml:space="preserve">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22. Текущие биологические активы принимаются к бухгалтер</w:t>
      </w:r>
      <w:r w:rsidR="00ED0F92" w:rsidRPr="00ED0F92">
        <w:rPr>
          <w:rFonts w:ascii="Times New Roman" w:hAnsi="Times New Roman"/>
          <w:sz w:val="24"/>
          <w:szCs w:val="24"/>
        </w:rPr>
        <w:t>скому учету в следующей оценке: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а) при покупке - по фактической себестоимости, определенной в порядке, установленном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2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Запасы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0F92" w:rsidRPr="00ED0F92">
        <w:rPr>
          <w:rFonts w:ascii="Times New Roman" w:hAnsi="Times New Roman"/>
          <w:sz w:val="24"/>
          <w:szCs w:val="24"/>
        </w:rPr>
        <w:t>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при оприходовании по</w:t>
      </w:r>
      <w:r w:rsidR="00ED0F92" w:rsidRPr="00ED0F92">
        <w:rPr>
          <w:rFonts w:ascii="Times New Roman" w:hAnsi="Times New Roman"/>
          <w:sz w:val="24"/>
          <w:szCs w:val="24"/>
        </w:rPr>
        <w:t>лученного в хозяйстве приплода: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1) телят - по нормативной (плановой) себестоимости одной голо</w:t>
      </w:r>
      <w:r w:rsidR="00ED0F92" w:rsidRPr="00ED0F92">
        <w:rPr>
          <w:rFonts w:ascii="Times New Roman" w:hAnsi="Times New Roman"/>
          <w:sz w:val="24"/>
          <w:szCs w:val="24"/>
        </w:rPr>
        <w:t>вы приплода на момент рождения;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поросят - по нормативной (плановой) себестоимости одного центнера живой массы поросят-отъемы</w:t>
      </w:r>
      <w:r w:rsidR="00ED0F92" w:rsidRPr="00ED0F92">
        <w:rPr>
          <w:rFonts w:ascii="Times New Roman" w:hAnsi="Times New Roman"/>
          <w:sz w:val="24"/>
          <w:szCs w:val="24"/>
        </w:rPr>
        <w:t>шей, учитывая вес при рождении;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3) ягнят и козлят - по нормативной (плановой) себестоим</w:t>
      </w:r>
      <w:r w:rsidR="00ED0F92" w:rsidRPr="00ED0F92">
        <w:rPr>
          <w:rFonts w:ascii="Times New Roman" w:hAnsi="Times New Roman"/>
          <w:sz w:val="24"/>
          <w:szCs w:val="24"/>
        </w:rPr>
        <w:t>ости одной головы при рождении;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4) жеребят от рабочих конематок - по нормативной (плановой) себестоимости 60 кормо-д</w:t>
      </w:r>
      <w:r w:rsidR="00ED0F92" w:rsidRPr="00ED0F92">
        <w:rPr>
          <w:rFonts w:ascii="Times New Roman" w:hAnsi="Times New Roman"/>
          <w:sz w:val="24"/>
          <w:szCs w:val="24"/>
        </w:rPr>
        <w:t>ней содержания одной конематки;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5) молодняка пушных зверей - в размере 50% нормативной (плановой) себестоимости </w:t>
      </w:r>
      <w:r w:rsidR="00ED0F92" w:rsidRPr="00ED0F92">
        <w:rPr>
          <w:rFonts w:ascii="Times New Roman" w:hAnsi="Times New Roman"/>
          <w:sz w:val="24"/>
          <w:szCs w:val="24"/>
        </w:rPr>
        <w:t>одной головы к моменту отсадки;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6) крольчат - в размере 50% нормативной (плановой) себестоимости одн</w:t>
      </w:r>
      <w:r w:rsidR="00ED0F92" w:rsidRPr="00ED0F92">
        <w:rPr>
          <w:rFonts w:ascii="Times New Roman" w:hAnsi="Times New Roman"/>
          <w:sz w:val="24"/>
          <w:szCs w:val="24"/>
        </w:rPr>
        <w:t>ой головы при отбивке от матки;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7) цыплят, утят, гусят, индюшат (в суточном возрасте) - по нормативной (плановой) себестоимости одной г</w:t>
      </w:r>
      <w:r w:rsidR="00ED0F92" w:rsidRPr="00ED0F92">
        <w:rPr>
          <w:rFonts w:ascii="Times New Roman" w:hAnsi="Times New Roman"/>
          <w:sz w:val="24"/>
          <w:szCs w:val="24"/>
        </w:rPr>
        <w:t>оловы по калькуляции инкубации;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8) пчелосемей - по нормативной (плано</w:t>
      </w:r>
      <w:r w:rsidR="00ED0F92" w:rsidRPr="00ED0F92">
        <w:rPr>
          <w:rFonts w:ascii="Times New Roman" w:hAnsi="Times New Roman"/>
          <w:sz w:val="24"/>
          <w:szCs w:val="24"/>
        </w:rPr>
        <w:t>вой) себестоимости одной семьи;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9) личинок, молоди рыбы - по нормативной (плановой) себесто</w:t>
      </w:r>
      <w:r w:rsidR="00ED0F92" w:rsidRPr="00ED0F92">
        <w:rPr>
          <w:rFonts w:ascii="Times New Roman" w:hAnsi="Times New Roman"/>
          <w:sz w:val="24"/>
          <w:szCs w:val="24"/>
        </w:rPr>
        <w:t>имости калькуляционной единицы;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при отбивке от маток крольчат, пушных зверей, ягнят - по нормативной (плановой) себестоимости одного центнера прироста живой массы, определяемого</w:t>
      </w:r>
      <w:r w:rsidR="00ED0F92" w:rsidRPr="00ED0F92">
        <w:rPr>
          <w:rFonts w:ascii="Times New Roman" w:hAnsi="Times New Roman"/>
          <w:sz w:val="24"/>
          <w:szCs w:val="24"/>
        </w:rPr>
        <w:t xml:space="preserve"> путем выборочного взвешивания;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при переводе животных из младшей возрастной или технологической группы в старшую - в порядке, установленном настоящим Стандартом при пере</w:t>
      </w:r>
      <w:r w:rsidR="00ED0F92" w:rsidRPr="00ED0F92">
        <w:rPr>
          <w:rFonts w:ascii="Times New Roman" w:hAnsi="Times New Roman"/>
          <w:sz w:val="24"/>
          <w:szCs w:val="24"/>
        </w:rPr>
        <w:t>воде животных в основное стадо;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при оприходовании прироста живой массы, полученного в результате выращивания и откорма животных, - по нормативной (плановой) себестоимости одного центнера прироста живой массы на количество прироста живой массы соответствую</w:t>
      </w:r>
      <w:r w:rsidR="00ED0F92" w:rsidRPr="00ED0F92">
        <w:rPr>
          <w:rFonts w:ascii="Times New Roman" w:hAnsi="Times New Roman"/>
          <w:sz w:val="24"/>
          <w:szCs w:val="24"/>
        </w:rPr>
        <w:t>щей возрастной группы животных;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е) при оприходовании прироста (увеличения стоимости содержания) жеребят, молодняка зверей, не подлежащих взвешиванию, - по нормативной (плановой) себестоимости одного кормо-дня содержания и количест</w:t>
      </w:r>
      <w:r w:rsidR="00ED0F92" w:rsidRPr="00ED0F92">
        <w:rPr>
          <w:rFonts w:ascii="Times New Roman" w:hAnsi="Times New Roman"/>
          <w:sz w:val="24"/>
          <w:szCs w:val="24"/>
        </w:rPr>
        <w:t>ву дней пребывания в хозяйстве;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ж) при оприходовании животных, выбракованных из основного стада и поставленных на отк</w:t>
      </w:r>
      <w:r w:rsidR="00ED0F92" w:rsidRPr="00ED0F92">
        <w:rPr>
          <w:rFonts w:ascii="Times New Roman" w:hAnsi="Times New Roman"/>
          <w:sz w:val="24"/>
          <w:szCs w:val="24"/>
        </w:rPr>
        <w:t>орм, - по балансовой стоимости.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23. В конце текущего отчетного года нормативная (плановая) себестоимость текущих биологических активов доводится до фактической себестоимости путем определения и списания с</w:t>
      </w:r>
      <w:r w:rsidR="00ED0F92" w:rsidRPr="00ED0F92">
        <w:rPr>
          <w:rFonts w:ascii="Times New Roman" w:hAnsi="Times New Roman"/>
          <w:sz w:val="24"/>
          <w:szCs w:val="24"/>
        </w:rPr>
        <w:t>умм соответствующих отклонений.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24. По взрослым кроликам, пушным зверям и птице прирост живой массы и увеличение стоимости содержания не определяются. Затраты на их содержание относятся на себестоимость полученной продукции (мясо </w:t>
      </w:r>
      <w:r w:rsidR="00ED0F92" w:rsidRPr="00ED0F92">
        <w:rPr>
          <w:rFonts w:ascii="Times New Roman" w:hAnsi="Times New Roman"/>
          <w:sz w:val="24"/>
          <w:szCs w:val="24"/>
        </w:rPr>
        <w:t>птицы и кроликов, яйца и т.п.).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25. Незавершенное производство как текущий биологический актив в растениеводстве и животноводстве оценивает</w:t>
      </w:r>
      <w:r w:rsidR="00ED0F92" w:rsidRPr="00ED0F92">
        <w:rPr>
          <w:rFonts w:ascii="Times New Roman" w:hAnsi="Times New Roman"/>
          <w:sz w:val="24"/>
          <w:szCs w:val="24"/>
        </w:rPr>
        <w:t>ся по сумме фактических затрат.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26. Сельскохозяйственная продукция, полученная от трансформации биологических активов, оценивается по нормативной (плановой) себестоимости в момент признания ее активом, с определением ее фактической себестоимости в конце текущего отчетного года, и отнесением отклонений н</w:t>
      </w:r>
      <w:r w:rsidR="009D4B72" w:rsidRPr="00ED0F92">
        <w:rPr>
          <w:rFonts w:ascii="Times New Roman" w:hAnsi="Times New Roman"/>
          <w:sz w:val="24"/>
          <w:szCs w:val="24"/>
        </w:rPr>
        <w:t>а доходы и расходы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 Переоценка и выбытие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</w:t>
      </w:r>
      <w:r w:rsidR="009D4B72" w:rsidRPr="00ED0F92">
        <w:rPr>
          <w:rFonts w:ascii="Times New Roman" w:hAnsi="Times New Roman"/>
          <w:sz w:val="24"/>
          <w:szCs w:val="24"/>
        </w:rPr>
        <w:t xml:space="preserve">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7.1. Переоценка и выбытие дол</w:t>
      </w:r>
      <w:r w:rsidR="009D4B72" w:rsidRPr="00ED0F92">
        <w:rPr>
          <w:rFonts w:ascii="Times New Roman" w:hAnsi="Times New Roman"/>
          <w:sz w:val="24"/>
          <w:szCs w:val="24"/>
        </w:rPr>
        <w:t>госрочных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27. Переоценка долгосрочных биологических активов производится организацией с целью доведения их стоимости до рыночных цен в сроки, установленные учетной политикой организации (не чаще одного раза в год), с отражением результатов переоценки в том периоде, в котором была произ</w:t>
      </w:r>
      <w:r w:rsidR="00ED0F92" w:rsidRPr="00ED0F92">
        <w:rPr>
          <w:rFonts w:ascii="Times New Roman" w:hAnsi="Times New Roman"/>
          <w:sz w:val="24"/>
          <w:szCs w:val="24"/>
        </w:rPr>
        <w:t>ведена переоценка.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28. Результаты переоценки долгосрочных биологических активов относятся в соответствии с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16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Учет основных средств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Pr="00ED0F92">
        <w:rPr>
          <w:rFonts w:ascii="Times New Roman" w:hAnsi="Times New Roman"/>
          <w:sz w:val="24"/>
          <w:szCs w:val="24"/>
        </w:rPr>
        <w:t xml:space="preserve"> на увеличение или у</w:t>
      </w:r>
      <w:r w:rsidR="00ED0F92" w:rsidRPr="00ED0F92">
        <w:rPr>
          <w:rFonts w:ascii="Times New Roman" w:hAnsi="Times New Roman"/>
          <w:sz w:val="24"/>
          <w:szCs w:val="24"/>
        </w:rPr>
        <w:t>меньшение добавочного капитала.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29. Долгосрочные биологические активы (сады, виноградники, ягодники, рабочий и продуктивный скот), полностью утратившие способность приносить экономические выгоды в случае их полного морального износа или влияния непредвиденных факторов (стихийных бедствий, аварий, градобития, наводнения, заморозков, засухи, эпидемии, эпизоотии и т.д.), списываются на внереализационные расходы по балансовой стоимости включая затраты капитальных вложений, понесенные до момента гибели биологических активов. Стоимость списания в конце отчетного года доводится до фактической, с отнесением разницы на внер</w:t>
      </w:r>
      <w:r w:rsidR="00ED0F92" w:rsidRPr="00ED0F92">
        <w:rPr>
          <w:rFonts w:ascii="Times New Roman" w:hAnsi="Times New Roman"/>
          <w:sz w:val="24"/>
          <w:szCs w:val="24"/>
        </w:rPr>
        <w:t>еализационные расходы (доходы).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30. Затраты, произведенные с целью восстановления утраченных свойств соответствующих биологических активов, подлежат капитализации путем увеличения первоначальной стоимости долгосрочных биологических активов.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7.2. Переоценка и выбыти</w:t>
      </w:r>
      <w:r w:rsidR="009D4B72" w:rsidRPr="00ED0F92">
        <w:rPr>
          <w:rFonts w:ascii="Times New Roman" w:hAnsi="Times New Roman"/>
          <w:sz w:val="24"/>
          <w:szCs w:val="24"/>
        </w:rPr>
        <w:t>е текущих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</w:t>
      </w:r>
      <w:r w:rsidR="009D4B72" w:rsidRPr="00ED0F92">
        <w:rPr>
          <w:rFonts w:ascii="Times New Roman" w:hAnsi="Times New Roman"/>
          <w:sz w:val="24"/>
          <w:szCs w:val="24"/>
        </w:rPr>
        <w:t xml:space="preserve">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31. Переоценка текущих биологических активов и сельскохозяйственной продукции организации производится с целью установления реальной цены на рынке продаж и производиться в случае: изменения конъюнктуры рынка, потребительских и физически</w:t>
      </w:r>
      <w:r w:rsidR="00ED0F92" w:rsidRPr="00ED0F92">
        <w:rPr>
          <w:rFonts w:ascii="Times New Roman" w:hAnsi="Times New Roman"/>
          <w:sz w:val="24"/>
          <w:szCs w:val="24"/>
        </w:rPr>
        <w:t>х свойств актива, иных условий.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32. Текущие биологические активы и сельскохозяйственная продукция оцениваются и отражаются в учете по нормативно-плановой себестоимости, в финансовой отчетности по наименьшей из оценок: фактической себестоимости или цене возможной реализации в соответствии с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2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Запасы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0F92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33. Сумма уценки, возникшая в случае, когда цена возможной реализации текущих биологических активов и сельскохозяйственной продукции меньше их учетной цены либо фактической себестоимости, относитс</w:t>
      </w:r>
      <w:r w:rsidR="00ED0F92" w:rsidRPr="00ED0F92">
        <w:rPr>
          <w:rFonts w:ascii="Times New Roman" w:hAnsi="Times New Roman"/>
          <w:sz w:val="24"/>
          <w:szCs w:val="24"/>
        </w:rPr>
        <w:t>я на внереализационные расходы.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Если в следующем отчетном периоде цена возможной реализации указанных активов и сельскохозяйственной продукции увеличилась, возникшая разница в пределах фактической себестоимости, исчисленной при первоначальном признании, признает</w:t>
      </w:r>
      <w:r w:rsidR="00ED0F92" w:rsidRPr="00ED0F92">
        <w:rPr>
          <w:rFonts w:ascii="Times New Roman" w:hAnsi="Times New Roman"/>
          <w:sz w:val="24"/>
          <w:szCs w:val="24"/>
        </w:rPr>
        <w:t>ся как внереализационный доход.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34. Дооценка текущих биологических активов при определении прироста живой массы молодняка на откорме производится систематически, исходя из периода выращивания по определен</w:t>
      </w:r>
      <w:r w:rsidR="00ED0F92" w:rsidRPr="00ED0F92">
        <w:rPr>
          <w:rFonts w:ascii="Times New Roman" w:hAnsi="Times New Roman"/>
          <w:sz w:val="24"/>
          <w:szCs w:val="24"/>
        </w:rPr>
        <w:t>ной возрастной группе животных.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35. Текущие биологические активы и сельскохозяйственная продукция, погибшие в результате стихийных бедствий и иных чрезвычайных ситуаций, списываются в конце </w:t>
      </w:r>
      <w:r w:rsidRPr="00ED0F92">
        <w:rPr>
          <w:rFonts w:ascii="Times New Roman" w:hAnsi="Times New Roman"/>
          <w:sz w:val="24"/>
          <w:szCs w:val="24"/>
        </w:rPr>
        <w:lastRenderedPageBreak/>
        <w:t xml:space="preserve">сезона по фактической себестоимости на внереализационные расходы с </w:t>
      </w:r>
      <w:r w:rsidR="00ED0F92" w:rsidRPr="00ED0F92">
        <w:rPr>
          <w:rFonts w:ascii="Times New Roman" w:hAnsi="Times New Roman"/>
          <w:sz w:val="24"/>
          <w:szCs w:val="24"/>
        </w:rPr>
        <w:t>учетом затрат по их ликвидации.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36. Иные случаи выбытия долгосрочных и текущих биологических активов и сельскохозяйственной продукции осуществляются в порядке, установленном действующими ст</w:t>
      </w:r>
      <w:r w:rsidR="00ED0F92" w:rsidRPr="00ED0F92">
        <w:rPr>
          <w:rFonts w:ascii="Times New Roman" w:hAnsi="Times New Roman"/>
          <w:sz w:val="24"/>
          <w:szCs w:val="24"/>
        </w:rPr>
        <w:t>андартами бухгалтерского учета.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7.3. Порядок определения рыночной стоимости</w:t>
      </w:r>
    </w:p>
    <w:p w:rsidR="00B17619" w:rsidRPr="00ED0F92" w:rsidRDefault="009D4B72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37. При наличии открытого внутреннего рынка для определенного вида биологических активов и сельскохозяйственной продукции в регионе их нахождения, рыночной стоимостью на отчетную дату и в последующем признается текущая рыночная цена данных биологических активов и </w:t>
      </w:r>
      <w:r w:rsidR="00ED0F92" w:rsidRPr="00ED0F92">
        <w:rPr>
          <w:rFonts w:ascii="Times New Roman" w:hAnsi="Times New Roman"/>
          <w:sz w:val="24"/>
          <w:szCs w:val="24"/>
        </w:rPr>
        <w:t>сельскохозяйственной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38. Если биологический актив и сельскохозяйственная продукция произведены в одном регионе, а предполагается их реализация на рынке другого региона, рыночная стоимость актива опре</w:t>
      </w:r>
      <w:r w:rsidR="00ED0F92" w:rsidRPr="00ED0F92">
        <w:rPr>
          <w:rFonts w:ascii="Times New Roman" w:hAnsi="Times New Roman"/>
          <w:sz w:val="24"/>
          <w:szCs w:val="24"/>
        </w:rPr>
        <w:t>деляется по цене рынка продажи.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39. При отсутствии открытого рынка в регионе нахождения актива в качестве </w:t>
      </w:r>
      <w:r w:rsidR="00ED0F92" w:rsidRPr="00ED0F92">
        <w:rPr>
          <w:rFonts w:ascii="Times New Roman" w:hAnsi="Times New Roman"/>
          <w:sz w:val="24"/>
          <w:szCs w:val="24"/>
        </w:rPr>
        <w:t>рыночной стоимости принимаются: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а) фактическая себестоимость прошлого периода с учетом планового уровня рентабельности отчетного периода или предыдущая рыночная цена для данной группы активов, если не произошли существенные изменения обстоятельств, определяющих </w:t>
      </w:r>
      <w:r w:rsidR="00ED0F92" w:rsidRPr="00ED0F92">
        <w:rPr>
          <w:rFonts w:ascii="Times New Roman" w:hAnsi="Times New Roman"/>
          <w:sz w:val="24"/>
          <w:szCs w:val="24"/>
        </w:rPr>
        <w:t>рыночную цену на отчетную дату;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рыночная цена аналогичных активов на рынке п</w:t>
      </w:r>
      <w:r w:rsidR="00ED0F92" w:rsidRPr="00ED0F92">
        <w:rPr>
          <w:rFonts w:ascii="Times New Roman" w:hAnsi="Times New Roman"/>
          <w:sz w:val="24"/>
          <w:szCs w:val="24"/>
        </w:rPr>
        <w:t>родажи;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стоимость, исчисленная на основе отраслевых показателей, используемых для соответствующего вида (типа) биологического актива или группы биологич</w:t>
      </w:r>
      <w:r w:rsidR="00ED0F92" w:rsidRPr="00ED0F92">
        <w:rPr>
          <w:rFonts w:ascii="Times New Roman" w:hAnsi="Times New Roman"/>
          <w:sz w:val="24"/>
          <w:szCs w:val="24"/>
        </w:rPr>
        <w:t>еских активов в данном регионе;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сумма доходов, ожидаемых от реализации данного биологического актива (группы биологических активов), дисконтированная по ставке, соразмерной рискам, которые возможны при исп</w:t>
      </w:r>
      <w:r w:rsidR="00ED0F92" w:rsidRPr="00ED0F92">
        <w:rPr>
          <w:rFonts w:ascii="Times New Roman" w:hAnsi="Times New Roman"/>
          <w:sz w:val="24"/>
          <w:szCs w:val="24"/>
        </w:rPr>
        <w:t>ользовании этой группы активов;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д) цена возможной реализации - для оценки текущих биологических активов и </w:t>
      </w:r>
      <w:r w:rsidR="00ED0F92" w:rsidRPr="00ED0F92">
        <w:rPr>
          <w:rFonts w:ascii="Times New Roman" w:hAnsi="Times New Roman"/>
          <w:sz w:val="24"/>
          <w:szCs w:val="24"/>
        </w:rPr>
        <w:t>сельскохозяйственной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40. При определении рыночной стоимости биологического актива учитывается ряд показателей, характеризующих его физическое состояние и определяющих его как предполагаемый сельскохозяйственный продукт (вес, категория упитанности, возраст, порода, сорт, обхват, урожайность, жирность, содержание сухих веществ, с</w:t>
      </w:r>
      <w:r w:rsidR="00ED0F92" w:rsidRPr="00ED0F92">
        <w:rPr>
          <w:rFonts w:ascii="Times New Roman" w:hAnsi="Times New Roman"/>
          <w:sz w:val="24"/>
          <w:szCs w:val="24"/>
        </w:rPr>
        <w:t>ахаристость, сортность и т.д.).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 Основные положения по учету затрат в сельском хозяйстве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41. Порядок учета затрат в сельском хозяйстве обусловлен технологическими особенностями растениеводства и животноводства, сезонностью, спецификой биологической трансформации, в результате которых получаются дополнительные биологические активы, сельскохозяйственная продукция, и формируется с учетом требований </w:t>
      </w:r>
      <w:r w:rsidR="00A10EFF" w:rsidRPr="00ED0F92">
        <w:rPr>
          <w:rFonts w:ascii="Times New Roman" w:hAnsi="Times New Roman"/>
          <w:sz w:val="24"/>
          <w:szCs w:val="24"/>
        </w:rPr>
        <w:t xml:space="preserve">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9D4B72" w:rsidRPr="00ED0F92">
        <w:rPr>
          <w:rFonts w:ascii="Times New Roman" w:hAnsi="Times New Roman"/>
          <w:sz w:val="24"/>
          <w:szCs w:val="24"/>
        </w:rPr>
        <w:t xml:space="preserve"> </w:t>
      </w:r>
      <w:r w:rsidR="00A10EFF" w:rsidRPr="00ED0F92">
        <w:rPr>
          <w:rFonts w:ascii="Times New Roman" w:hAnsi="Times New Roman"/>
          <w:sz w:val="24"/>
          <w:szCs w:val="24"/>
        </w:rPr>
        <w:t>2</w:t>
      </w:r>
      <w:r w:rsidR="009D4B72" w:rsidRPr="00ED0F92">
        <w:rPr>
          <w:rFonts w:ascii="Times New Roman" w:hAnsi="Times New Roman"/>
          <w:sz w:val="24"/>
          <w:szCs w:val="24"/>
        </w:rPr>
        <w:t xml:space="preserve"> «Запасы»</w:t>
      </w:r>
      <w:r w:rsidR="00ED0F92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8.1</w:t>
      </w:r>
      <w:r w:rsidR="009D4B72" w:rsidRPr="00ED0F92">
        <w:rPr>
          <w:rFonts w:ascii="Times New Roman" w:hAnsi="Times New Roman"/>
          <w:sz w:val="24"/>
          <w:szCs w:val="24"/>
        </w:rPr>
        <w:t>. Учет затрат в растениеводстве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42. Основной особенностью отрасли растениеводства является сезонный характер производства, который предусматривает выполнение сельскохозяйственных работ в отчетном году по возделыванию яровых и озимых культур, овощей, по уходу и содержанию плодоносящих садов, виноградников и ягодников, по уборке плодов, по </w:t>
      </w:r>
      <w:r w:rsidRPr="00ED0F92">
        <w:rPr>
          <w:rFonts w:ascii="Times New Roman" w:hAnsi="Times New Roman"/>
          <w:sz w:val="24"/>
          <w:szCs w:val="24"/>
        </w:rPr>
        <w:lastRenderedPageBreak/>
        <w:t>выращиванию озимых культур урожая следующего года, по подготовке почвы к посеву яровых и других культур и м</w:t>
      </w:r>
      <w:r w:rsidR="00ED0F92" w:rsidRPr="00ED0F92">
        <w:rPr>
          <w:rFonts w:ascii="Times New Roman" w:hAnsi="Times New Roman"/>
          <w:sz w:val="24"/>
          <w:szCs w:val="24"/>
        </w:rPr>
        <w:t>ноголетних трав в будущем году.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43. В соответствии с указанными особенностями отрасли растениеводства и с учетом длительного производственного процесса в учете должно быть обеспечено разграничение затрат и получение соот</w:t>
      </w:r>
      <w:r w:rsidR="00ED0F92" w:rsidRPr="00ED0F92">
        <w:rPr>
          <w:rFonts w:ascii="Times New Roman" w:hAnsi="Times New Roman"/>
          <w:sz w:val="24"/>
          <w:szCs w:val="24"/>
        </w:rPr>
        <w:t>ветствующих итоговых данных по: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смежным годам производства (затраты текущего года под урожай текущего года, затраты текущего года под урожай будущих лет</w:t>
      </w:r>
      <w:r w:rsidR="00ED0F92" w:rsidRPr="00ED0F92">
        <w:rPr>
          <w:rFonts w:ascii="Times New Roman" w:hAnsi="Times New Roman"/>
          <w:sz w:val="24"/>
          <w:szCs w:val="24"/>
        </w:rPr>
        <w:t xml:space="preserve"> - незавершенное производство);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основным видам производств; культура</w:t>
      </w:r>
      <w:r w:rsidR="00ED0F92" w:rsidRPr="00ED0F92">
        <w:rPr>
          <w:rFonts w:ascii="Times New Roman" w:hAnsi="Times New Roman"/>
          <w:sz w:val="24"/>
          <w:szCs w:val="24"/>
        </w:rPr>
        <w:t>м (группам однородных культур);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незавершенному производству (вспашка зяби, боронование, внесение удо</w:t>
      </w:r>
      <w:r w:rsidR="00145A58" w:rsidRPr="00ED0F92">
        <w:rPr>
          <w:rFonts w:ascii="Times New Roman" w:hAnsi="Times New Roman"/>
          <w:sz w:val="24"/>
          <w:szCs w:val="24"/>
        </w:rPr>
        <w:t>брений под урожай будущих лет);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основным видам выполненных р</w:t>
      </w:r>
      <w:r w:rsidR="00145A58" w:rsidRPr="00ED0F92">
        <w:rPr>
          <w:rFonts w:ascii="Times New Roman" w:hAnsi="Times New Roman"/>
          <w:sz w:val="24"/>
          <w:szCs w:val="24"/>
        </w:rPr>
        <w:t>абот;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установленной структуре статей затрат, включаемых в себесто</w:t>
      </w:r>
      <w:r w:rsidR="00145A58" w:rsidRPr="00ED0F92">
        <w:rPr>
          <w:rFonts w:ascii="Times New Roman" w:hAnsi="Times New Roman"/>
          <w:sz w:val="24"/>
          <w:szCs w:val="24"/>
        </w:rPr>
        <w:t>имость продукции, работ, услуг;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е) конкрет</w:t>
      </w:r>
      <w:r w:rsidR="00145A58" w:rsidRPr="00ED0F92">
        <w:rPr>
          <w:rFonts w:ascii="Times New Roman" w:hAnsi="Times New Roman"/>
          <w:sz w:val="24"/>
          <w:szCs w:val="24"/>
        </w:rPr>
        <w:t>ным структурным подразделениям;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ж) другим критериям, установленным</w:t>
      </w:r>
      <w:r w:rsidR="00145A58" w:rsidRPr="00ED0F92">
        <w:rPr>
          <w:rFonts w:ascii="Times New Roman" w:hAnsi="Times New Roman"/>
          <w:sz w:val="24"/>
          <w:szCs w:val="24"/>
        </w:rPr>
        <w:t xml:space="preserve"> учетной политикой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44. Учет в отрасли растениеводства должен обеспеч</w:t>
      </w:r>
      <w:r w:rsidR="00145A58" w:rsidRPr="00ED0F92">
        <w:rPr>
          <w:rFonts w:ascii="Times New Roman" w:hAnsi="Times New Roman"/>
          <w:sz w:val="24"/>
          <w:szCs w:val="24"/>
        </w:rPr>
        <w:t>ить выполнение следующих задач: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правильно и экономически обоснованно разграничивать затраты по основным производствам, а при необходимости - и по</w:t>
      </w:r>
      <w:r w:rsidR="00145A58" w:rsidRPr="00ED0F92">
        <w:rPr>
          <w:rFonts w:ascii="Times New Roman" w:hAnsi="Times New Roman"/>
          <w:sz w:val="24"/>
          <w:szCs w:val="24"/>
        </w:rPr>
        <w:t xml:space="preserve"> культурам или группам культур;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- обеспечивать получение необходимых данных по основным статьям затрат: оплата труда, расход материалов (семян, удобрений и др.), средств защиты растений и другие </w:t>
      </w:r>
      <w:r w:rsidR="00145A58" w:rsidRPr="00ED0F92">
        <w:rPr>
          <w:rFonts w:ascii="Times New Roman" w:hAnsi="Times New Roman"/>
          <w:sz w:val="24"/>
          <w:szCs w:val="24"/>
        </w:rPr>
        <w:t>расходы, относящиеся к отрасли;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- своевременно и полностью учитывать поступающую от урожая </w:t>
      </w:r>
      <w:r w:rsidR="00145A58" w:rsidRPr="00ED0F92">
        <w:rPr>
          <w:rFonts w:ascii="Times New Roman" w:hAnsi="Times New Roman"/>
          <w:sz w:val="24"/>
          <w:szCs w:val="24"/>
        </w:rPr>
        <w:t>сельскохозяйственную продукцию;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экономически обоснованно систематизировать и обобщать необходимую информацию для исчи</w:t>
      </w:r>
      <w:r w:rsidR="00145A58" w:rsidRPr="00ED0F92">
        <w:rPr>
          <w:rFonts w:ascii="Times New Roman" w:hAnsi="Times New Roman"/>
          <w:sz w:val="24"/>
          <w:szCs w:val="24"/>
        </w:rPr>
        <w:t>сления себестоимости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обеспечить точное и экономически обоснованное разграничение затрат по смежным годам производства с постоянным выделением затрат, относящихся к последующим сельскохозяйственным периодам, в ко</w:t>
      </w:r>
      <w:r w:rsidR="00145A58" w:rsidRPr="00ED0F92">
        <w:rPr>
          <w:rFonts w:ascii="Times New Roman" w:hAnsi="Times New Roman"/>
          <w:sz w:val="24"/>
          <w:szCs w:val="24"/>
        </w:rPr>
        <w:t>торых будет получена продукция;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давать необходимую информацию о затратах по подразделениям хозяйства для контр</w:t>
      </w:r>
      <w:r w:rsidR="00145A58" w:rsidRPr="00ED0F92">
        <w:rPr>
          <w:rFonts w:ascii="Times New Roman" w:hAnsi="Times New Roman"/>
          <w:sz w:val="24"/>
          <w:szCs w:val="24"/>
        </w:rPr>
        <w:t>оля и оперативного руководства.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45. Объектами учета затрат в от</w:t>
      </w:r>
      <w:r w:rsidR="00145A58" w:rsidRPr="00ED0F92">
        <w:rPr>
          <w:rFonts w:ascii="Times New Roman" w:hAnsi="Times New Roman"/>
          <w:sz w:val="24"/>
          <w:szCs w:val="24"/>
        </w:rPr>
        <w:t>расли растениеводства являются: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сельскохозяйственные культуры (группы культур) - овощные, бахчевые, зерновые и зернобобовые культуры, корнеклубнеплодные, кормовые, технические и масленичные культуры, многоле</w:t>
      </w:r>
      <w:r w:rsidR="00145A58" w:rsidRPr="00ED0F92">
        <w:rPr>
          <w:rFonts w:ascii="Times New Roman" w:hAnsi="Times New Roman"/>
          <w:sz w:val="24"/>
          <w:szCs w:val="24"/>
        </w:rPr>
        <w:t>тние насаждения и цветоводство;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сельскохозяйственные работы - выделяются в случае, когда затраты по этим работам не могут быть отнесены на объекты учета по культурам (группам культур) под урожай текущего года - относятся</w:t>
      </w:r>
      <w:r w:rsidR="00145A58" w:rsidRPr="00ED0F92">
        <w:rPr>
          <w:rFonts w:ascii="Times New Roman" w:hAnsi="Times New Roman"/>
          <w:sz w:val="24"/>
          <w:szCs w:val="24"/>
        </w:rPr>
        <w:t xml:space="preserve"> к незавершенному производству;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затраты, подлежащие распределению полностью в отчетном периоде в том числе орошение, осушение, гипсование и изве</w:t>
      </w:r>
      <w:r w:rsidR="00145A58" w:rsidRPr="00ED0F92">
        <w:rPr>
          <w:rFonts w:ascii="Times New Roman" w:hAnsi="Times New Roman"/>
          <w:sz w:val="24"/>
          <w:szCs w:val="24"/>
        </w:rPr>
        <w:t>сткование почв, другие затраты;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прочие затраты - виды затрат в отрасли растениеводства, связанные с производством кормов (силосование, приготовление сенажа, травяной муки и т.д.), послеубороч</w:t>
      </w:r>
      <w:r w:rsidR="00145A58" w:rsidRPr="00ED0F92">
        <w:rPr>
          <w:rFonts w:ascii="Times New Roman" w:hAnsi="Times New Roman"/>
          <w:sz w:val="24"/>
          <w:szCs w:val="24"/>
        </w:rPr>
        <w:t>ной доработкой продукции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46. Незавершенное производство в растени</w:t>
      </w:r>
      <w:r w:rsidR="00145A58" w:rsidRPr="00ED0F92">
        <w:rPr>
          <w:rFonts w:ascii="Times New Roman" w:hAnsi="Times New Roman"/>
          <w:sz w:val="24"/>
          <w:szCs w:val="24"/>
        </w:rPr>
        <w:t>еводстве составляют затраты на:</w:t>
      </w:r>
    </w:p>
    <w:p w:rsidR="00B17619" w:rsidRPr="00ED0F92" w:rsidRDefault="00145A58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посев озимых культур;</w:t>
      </w:r>
    </w:p>
    <w:p w:rsidR="00B17619" w:rsidRPr="00ED0F92" w:rsidRDefault="00145A58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подъем зяби (без удобрений);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внесение удобрен</w:t>
      </w:r>
      <w:r w:rsidR="00145A58" w:rsidRPr="00ED0F92">
        <w:rPr>
          <w:rFonts w:ascii="Times New Roman" w:hAnsi="Times New Roman"/>
          <w:sz w:val="24"/>
          <w:szCs w:val="24"/>
        </w:rPr>
        <w:t>ий - органических, минеральных;</w:t>
      </w:r>
    </w:p>
    <w:p w:rsidR="00B17619" w:rsidRPr="00ED0F92" w:rsidRDefault="00145A58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посев многолетних трав.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47. Незавершенное производство в растениеводстве учитывается нарастающим итогом с начала года. Начиная с года, следующего за текущим, незавершенное производство списывается на затраты по выращиванию соответствующих культу</w:t>
      </w:r>
      <w:r w:rsidR="00145A58" w:rsidRPr="00ED0F92">
        <w:rPr>
          <w:rFonts w:ascii="Times New Roman" w:hAnsi="Times New Roman"/>
          <w:sz w:val="24"/>
          <w:szCs w:val="24"/>
        </w:rPr>
        <w:t>р урожая этого года постатейно: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затраты по посеву озимых культур относятся на конкретную озим</w:t>
      </w:r>
      <w:r w:rsidR="00145A58" w:rsidRPr="00ED0F92">
        <w:rPr>
          <w:rFonts w:ascii="Times New Roman" w:hAnsi="Times New Roman"/>
          <w:sz w:val="24"/>
          <w:szCs w:val="24"/>
        </w:rPr>
        <w:t>ую культуру;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б) затраты по выполнению отдельных работ под яровые культуры (вспашка зяби, боронование, внесение органических и минеральных удобрений и другие) распределяются специальным расчетом по культурам пропорционально занимаемой площади (весной) посл</w:t>
      </w:r>
      <w:r w:rsidR="00145A58" w:rsidRPr="00ED0F92">
        <w:rPr>
          <w:rFonts w:ascii="Times New Roman" w:hAnsi="Times New Roman"/>
          <w:sz w:val="24"/>
          <w:szCs w:val="24"/>
        </w:rPr>
        <w:t>е посева.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48. Затраты на посев многолетних трав учитываются как незавершенное производство и относятся на затраты под урожай текущего отчетного года исходя из периода использования тр</w:t>
      </w:r>
      <w:r w:rsidR="00145A58" w:rsidRPr="00ED0F92">
        <w:rPr>
          <w:rFonts w:ascii="Times New Roman" w:hAnsi="Times New Roman"/>
          <w:sz w:val="24"/>
          <w:szCs w:val="24"/>
        </w:rPr>
        <w:t>ав, без детализации по статьям.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49. При возделывании культур на орошаемых, неорошаемых и осушенных участках затраты учитываются отдель</w:t>
      </w:r>
      <w:r w:rsidR="00145A58" w:rsidRPr="00ED0F92">
        <w:rPr>
          <w:rFonts w:ascii="Times New Roman" w:hAnsi="Times New Roman"/>
          <w:sz w:val="24"/>
          <w:szCs w:val="24"/>
        </w:rPr>
        <w:t>но по этим участкам.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</w:t>
      </w:r>
      <w:r w:rsidR="009D4B72" w:rsidRPr="00ED0F92">
        <w:rPr>
          <w:rFonts w:ascii="Times New Roman" w:hAnsi="Times New Roman"/>
          <w:sz w:val="24"/>
          <w:szCs w:val="24"/>
        </w:rPr>
        <w:t>2. Учет затрат в животноводстве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50. Затраты в животноводстве разграничиваются по</w:t>
      </w:r>
      <w:r w:rsidR="00145A58" w:rsidRPr="00ED0F92">
        <w:rPr>
          <w:rFonts w:ascii="Times New Roman" w:hAnsi="Times New Roman"/>
          <w:sz w:val="24"/>
          <w:szCs w:val="24"/>
        </w:rPr>
        <w:t xml:space="preserve"> отраслям и видам производства.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Животноводство представлено рядом самостоятельных отраслей: скотоводство (молочный и мясной крупный рогатый скот), коневодство, свиноводство, овцеводство, козоводство, птицеводство, кролиководство, пушное звероводство, рыбоводство, пч</w:t>
      </w:r>
      <w:r w:rsidR="00145A58" w:rsidRPr="00ED0F92">
        <w:rPr>
          <w:rFonts w:ascii="Times New Roman" w:hAnsi="Times New Roman"/>
          <w:sz w:val="24"/>
          <w:szCs w:val="24"/>
        </w:rPr>
        <w:t>еловодство, шелководство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Каждая отрасль состоит из конкретных производств со специализацией на вып</w:t>
      </w:r>
      <w:r w:rsidR="00145A58" w:rsidRPr="00ED0F92">
        <w:rPr>
          <w:rFonts w:ascii="Times New Roman" w:hAnsi="Times New Roman"/>
          <w:sz w:val="24"/>
          <w:szCs w:val="24"/>
        </w:rPr>
        <w:t>уске отдельных видов продукции: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отрасль крупного рогатого скота - молочное животноводст</w:t>
      </w:r>
      <w:r w:rsidR="00145A58" w:rsidRPr="00ED0F92">
        <w:rPr>
          <w:rFonts w:ascii="Times New Roman" w:hAnsi="Times New Roman"/>
          <w:sz w:val="24"/>
          <w:szCs w:val="24"/>
        </w:rPr>
        <w:t>во и выращивание скота на мясо;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отрасль птицеводства -</w:t>
      </w:r>
      <w:r w:rsidR="00145A58" w:rsidRPr="00ED0F92">
        <w:rPr>
          <w:rFonts w:ascii="Times New Roman" w:hAnsi="Times New Roman"/>
          <w:sz w:val="24"/>
          <w:szCs w:val="24"/>
        </w:rPr>
        <w:t xml:space="preserve"> производство яиц и мяса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51. Основными задачами учета затрат в отрас</w:t>
      </w:r>
      <w:r w:rsidR="00145A58" w:rsidRPr="00ED0F92">
        <w:rPr>
          <w:rFonts w:ascii="Times New Roman" w:hAnsi="Times New Roman"/>
          <w:sz w:val="24"/>
          <w:szCs w:val="24"/>
        </w:rPr>
        <w:t>ли животноводства являются: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экономически обоснованное разграничение затрат по в</w:t>
      </w:r>
      <w:r w:rsidR="00145A58" w:rsidRPr="00ED0F92">
        <w:rPr>
          <w:rFonts w:ascii="Times New Roman" w:hAnsi="Times New Roman"/>
          <w:sz w:val="24"/>
          <w:szCs w:val="24"/>
        </w:rPr>
        <w:t>идам производств и групп скота;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точное разделение всех затрат по экономически однородным элементами статьям, из которых складывается себест</w:t>
      </w:r>
      <w:r w:rsidR="00145A58" w:rsidRPr="00ED0F92">
        <w:rPr>
          <w:rFonts w:ascii="Times New Roman" w:hAnsi="Times New Roman"/>
          <w:sz w:val="24"/>
          <w:szCs w:val="24"/>
        </w:rPr>
        <w:t>оимость производимой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своевременное, точное и полное отражение выхода продукции</w:t>
      </w:r>
      <w:r w:rsidR="00145A58" w:rsidRPr="00ED0F92">
        <w:rPr>
          <w:rFonts w:ascii="Times New Roman" w:hAnsi="Times New Roman"/>
          <w:sz w:val="24"/>
          <w:szCs w:val="24"/>
        </w:rPr>
        <w:t>, получаемой от животноводства;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точное отражение затр</w:t>
      </w:r>
      <w:r w:rsidR="00145A58" w:rsidRPr="00ED0F92">
        <w:rPr>
          <w:rFonts w:ascii="Times New Roman" w:hAnsi="Times New Roman"/>
          <w:sz w:val="24"/>
          <w:szCs w:val="24"/>
        </w:rPr>
        <w:t>ат по подразделениям хозяйства;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экономически обоснованное определение себестоимости основной, со</w:t>
      </w:r>
      <w:r w:rsidR="00145A58" w:rsidRPr="00ED0F92">
        <w:rPr>
          <w:rFonts w:ascii="Times New Roman" w:hAnsi="Times New Roman"/>
          <w:sz w:val="24"/>
          <w:szCs w:val="24"/>
        </w:rPr>
        <w:t>пряженной и побочной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52. Разграничение затрат и получение соответствующих итоговых данных в животново</w:t>
      </w:r>
      <w:r w:rsidR="00145A58" w:rsidRPr="00ED0F92">
        <w:rPr>
          <w:rFonts w:ascii="Times New Roman" w:hAnsi="Times New Roman"/>
          <w:sz w:val="24"/>
          <w:szCs w:val="24"/>
        </w:rPr>
        <w:t>дстве должно обеспечиваться по: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а) отдельным видам </w:t>
      </w:r>
      <w:r w:rsidR="00145A58" w:rsidRPr="00ED0F92">
        <w:rPr>
          <w:rFonts w:ascii="Times New Roman" w:hAnsi="Times New Roman"/>
          <w:sz w:val="24"/>
          <w:szCs w:val="24"/>
        </w:rPr>
        <w:t>производств и группам животных;</w:t>
      </w:r>
    </w:p>
    <w:p w:rsidR="00B17619" w:rsidRPr="00ED0F92" w:rsidRDefault="00145A58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основным видам затрат;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подразделениям хозяйства - только при рассредоточенности производства</w:t>
      </w:r>
      <w:r w:rsidR="00145A58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53. Объектами исчисления себестоимости является основная продукция: молоко, шерсть, яйца, приплод, прирост живой </w:t>
      </w:r>
      <w:r w:rsidR="00145A58" w:rsidRPr="00ED0F92">
        <w:rPr>
          <w:rFonts w:ascii="Times New Roman" w:hAnsi="Times New Roman"/>
          <w:sz w:val="24"/>
          <w:szCs w:val="24"/>
        </w:rPr>
        <w:t>массы, общая живая масса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54. Объекты учета затрат и объекты исчисления себестоимости не совпадают, и важное значение имеет их рациональное распределение между</w:t>
      </w:r>
      <w:r w:rsidR="00145A58" w:rsidRPr="00ED0F92">
        <w:rPr>
          <w:rFonts w:ascii="Times New Roman" w:hAnsi="Times New Roman"/>
          <w:sz w:val="24"/>
          <w:szCs w:val="24"/>
        </w:rPr>
        <w:t xml:space="preserve"> сопряженными видами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55. Все расходы отражаются на счетах по учету затрат под продукци</w:t>
      </w:r>
      <w:r w:rsidR="00145A58" w:rsidRPr="00ED0F92">
        <w:rPr>
          <w:rFonts w:ascii="Times New Roman" w:hAnsi="Times New Roman"/>
          <w:sz w:val="24"/>
          <w:szCs w:val="24"/>
        </w:rPr>
        <w:t>ю животноводства текущего года.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56. К незавершенному производству в животноводстве относятся понесенные затраты в пределах отраслей</w:t>
      </w:r>
      <w:r w:rsidR="00145A58" w:rsidRPr="00ED0F92">
        <w:rPr>
          <w:rFonts w:ascii="Times New Roman" w:hAnsi="Times New Roman"/>
          <w:sz w:val="24"/>
          <w:szCs w:val="24"/>
        </w:rPr>
        <w:t>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в пчеловодстве - себестоимость меда, оставленного по норме на зиму в ульях в</w:t>
      </w:r>
      <w:r w:rsidR="00145A58" w:rsidRPr="00ED0F92">
        <w:rPr>
          <w:rFonts w:ascii="Times New Roman" w:hAnsi="Times New Roman"/>
          <w:sz w:val="24"/>
          <w:szCs w:val="24"/>
        </w:rPr>
        <w:t xml:space="preserve"> качестве корма для пчелосемей;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в птицеводстве - затраты на инкубацию яиц, заложенных п</w:t>
      </w:r>
      <w:r w:rsidR="00145A58" w:rsidRPr="00ED0F92">
        <w:rPr>
          <w:rFonts w:ascii="Times New Roman" w:hAnsi="Times New Roman"/>
          <w:sz w:val="24"/>
          <w:szCs w:val="24"/>
        </w:rPr>
        <w:t>осле 11 декабря отчетного года;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в) в рыбоводстве - себестоимость переходящих на следующий год </w:t>
      </w:r>
      <w:r w:rsidR="00145A58" w:rsidRPr="00ED0F92">
        <w:rPr>
          <w:rFonts w:ascii="Times New Roman" w:hAnsi="Times New Roman"/>
          <w:sz w:val="24"/>
          <w:szCs w:val="24"/>
        </w:rPr>
        <w:t>сеголеток в зимовальных прудах.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8.3. У</w:t>
      </w:r>
      <w:r w:rsidR="009D4B72" w:rsidRPr="00ED0F92">
        <w:rPr>
          <w:rFonts w:ascii="Times New Roman" w:hAnsi="Times New Roman"/>
          <w:sz w:val="24"/>
          <w:szCs w:val="24"/>
        </w:rPr>
        <w:t>чет основных и косвенных затрат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57. Затраты, непосредственно связанные с процессом производства продукции, </w:t>
      </w:r>
      <w:r w:rsidR="00145A58" w:rsidRPr="00ED0F92">
        <w:rPr>
          <w:rFonts w:ascii="Times New Roman" w:hAnsi="Times New Roman"/>
          <w:sz w:val="24"/>
          <w:szCs w:val="24"/>
        </w:rPr>
        <w:t>признаются основными затратами.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58. К основным затратам, связанным с возделыванием или выращиванием конкретных сельскохозяйственных культур (групп однородных культур) или видов (групп) жив</w:t>
      </w:r>
      <w:r w:rsidR="00145A58" w:rsidRPr="00ED0F92">
        <w:rPr>
          <w:rFonts w:ascii="Times New Roman" w:hAnsi="Times New Roman"/>
          <w:sz w:val="24"/>
          <w:szCs w:val="24"/>
        </w:rPr>
        <w:t>отных, птицы относятся затраты: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на создание и приобретение</w:t>
      </w:r>
      <w:r w:rsidR="00145A58" w:rsidRPr="00ED0F92">
        <w:rPr>
          <w:rFonts w:ascii="Times New Roman" w:hAnsi="Times New Roman"/>
          <w:sz w:val="24"/>
          <w:szCs w:val="24"/>
        </w:rPr>
        <w:t xml:space="preserve"> семян и посадочного материала;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по орошению, осушению и содерж</w:t>
      </w:r>
      <w:r w:rsidR="00145A58" w:rsidRPr="00ED0F92">
        <w:rPr>
          <w:rFonts w:ascii="Times New Roman" w:hAnsi="Times New Roman"/>
          <w:sz w:val="24"/>
          <w:szCs w:val="24"/>
        </w:rPr>
        <w:t>анию полезащитных лесных полос;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</w:t>
      </w:r>
      <w:r w:rsidR="00145A58" w:rsidRPr="00ED0F92">
        <w:rPr>
          <w:rFonts w:ascii="Times New Roman" w:hAnsi="Times New Roman"/>
          <w:sz w:val="24"/>
          <w:szCs w:val="24"/>
        </w:rPr>
        <w:t>) на удобрения;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на з</w:t>
      </w:r>
      <w:r w:rsidR="00145A58" w:rsidRPr="00ED0F92">
        <w:rPr>
          <w:rFonts w:ascii="Times New Roman" w:hAnsi="Times New Roman"/>
          <w:sz w:val="24"/>
          <w:szCs w:val="24"/>
        </w:rPr>
        <w:t>аготовку и приобретение кормов;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на средс</w:t>
      </w:r>
      <w:r w:rsidR="00145A58" w:rsidRPr="00ED0F92">
        <w:rPr>
          <w:rFonts w:ascii="Times New Roman" w:hAnsi="Times New Roman"/>
          <w:sz w:val="24"/>
          <w:szCs w:val="24"/>
        </w:rPr>
        <w:t>тва защиты растений и животных;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е)</w:t>
      </w:r>
      <w:r w:rsidR="00145A58" w:rsidRPr="00ED0F92">
        <w:rPr>
          <w:rFonts w:ascii="Times New Roman" w:hAnsi="Times New Roman"/>
          <w:sz w:val="24"/>
          <w:szCs w:val="24"/>
        </w:rPr>
        <w:t xml:space="preserve"> на топливо, сырье и материалы;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ж) по износу </w:t>
      </w:r>
      <w:r w:rsidR="00145A58" w:rsidRPr="00ED0F92">
        <w:rPr>
          <w:rFonts w:ascii="Times New Roman" w:hAnsi="Times New Roman"/>
          <w:sz w:val="24"/>
          <w:szCs w:val="24"/>
        </w:rPr>
        <w:t>(амортизации) основных средств;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з) на оплату тр</w:t>
      </w:r>
      <w:r w:rsidR="00145A58" w:rsidRPr="00ED0F92">
        <w:rPr>
          <w:rFonts w:ascii="Times New Roman" w:hAnsi="Times New Roman"/>
          <w:sz w:val="24"/>
          <w:szCs w:val="24"/>
        </w:rPr>
        <w:t>уда работникам, включая налоги;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и) на работы и услуги, выполн</w:t>
      </w:r>
      <w:r w:rsidR="00145A58" w:rsidRPr="00ED0F92">
        <w:rPr>
          <w:rFonts w:ascii="Times New Roman" w:hAnsi="Times New Roman"/>
          <w:sz w:val="24"/>
          <w:szCs w:val="24"/>
        </w:rPr>
        <w:t>енные сторонними организациями;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к) прочие расходы, связанные с возделыванием сельскохозяйственных культур и возде</w:t>
      </w:r>
      <w:r w:rsidR="00145A58" w:rsidRPr="00ED0F92">
        <w:rPr>
          <w:rFonts w:ascii="Times New Roman" w:hAnsi="Times New Roman"/>
          <w:sz w:val="24"/>
          <w:szCs w:val="24"/>
        </w:rPr>
        <w:t>лываемых биологических активов.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Данные затраты учитываются в течение года отдельно по соответствующей номенклатуре статей. В конце года накопленные затраты распределяются пропорционально установленной организацией базе: по массе очищенного зерна - износ зерноочистительных машин; по количеству внесенных удобрений - износ машин для внесения удобрений; по посевной площади - износ сеялок; по обрабатываемой площади - износ культиваторов; по площади, занимаемой каждой группой животных, - износ животноводческих помещений и т.д. по видам выращенных сельскохозяйственных кул</w:t>
      </w:r>
      <w:r w:rsidR="00145A58" w:rsidRPr="00ED0F92">
        <w:rPr>
          <w:rFonts w:ascii="Times New Roman" w:hAnsi="Times New Roman"/>
          <w:sz w:val="24"/>
          <w:szCs w:val="24"/>
        </w:rPr>
        <w:t>ьтур или биологических активов.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59. Возможно прямое отнесение сумм износа узкоспециализированных основных средств (картофелехранилища и сушилок табака непосредственно на себестоимость карт</w:t>
      </w:r>
      <w:r w:rsidR="00145A58" w:rsidRPr="00ED0F92">
        <w:rPr>
          <w:rFonts w:ascii="Times New Roman" w:hAnsi="Times New Roman"/>
          <w:sz w:val="24"/>
          <w:szCs w:val="24"/>
        </w:rPr>
        <w:t>офеля и табака соответственно).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60. Затраты по ремонту основных средств, используемых в растениеводстве и животноводстве, накапливаются в течение года и распределяются в конце года пропорционально т</w:t>
      </w:r>
      <w:r w:rsidR="00145A58" w:rsidRPr="00ED0F92">
        <w:rPr>
          <w:rFonts w:ascii="Times New Roman" w:hAnsi="Times New Roman"/>
          <w:sz w:val="24"/>
          <w:szCs w:val="24"/>
        </w:rPr>
        <w:t>ой же базе, что и сумма износа.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61. Затраты по орошению (полив, текущая планировка, подача воды и другие) учитываются постатейно и распределяются в конце года также постатейно пропорционально количеству поливогектаров, если в отчетном году полив производился или площадям, занятым культурами, если в отчетном году полив не производился. Затраты по орошению, связанные с возделыванием одной культуры, относятся прямым путем на затраты по возделыванию данной к</w:t>
      </w:r>
      <w:r w:rsidR="00145A58" w:rsidRPr="00ED0F92">
        <w:rPr>
          <w:rFonts w:ascii="Times New Roman" w:hAnsi="Times New Roman"/>
          <w:sz w:val="24"/>
          <w:szCs w:val="24"/>
        </w:rPr>
        <w:t>ультуры.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62. Затраты по осушению, произведенные в течение года, учитываются как и затраты по орошению, и распределяются постатейно в конце года пропорционально посевным площадям, занятым </w:t>
      </w:r>
      <w:r w:rsidR="00145A58" w:rsidRPr="00ED0F92">
        <w:rPr>
          <w:rFonts w:ascii="Times New Roman" w:hAnsi="Times New Roman"/>
          <w:sz w:val="24"/>
          <w:szCs w:val="24"/>
        </w:rPr>
        <w:t>культурами на осушенных землях.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63. Затраты по содержанию полезащитных лесных полос (санитарная рубка, борьба с вредителями и болезнями и другие) накапливаются в течение года отдельно и в конце года эти затраты за вычетом цены возможной реализации оприходованных дров и другой побочной продукции распределяются пропорционально посевным площадям, находя</w:t>
      </w:r>
      <w:r w:rsidR="00145A58" w:rsidRPr="00ED0F92">
        <w:rPr>
          <w:rFonts w:ascii="Times New Roman" w:hAnsi="Times New Roman"/>
          <w:sz w:val="24"/>
          <w:szCs w:val="24"/>
        </w:rPr>
        <w:t>щимся под защитой лесных полос.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64. Затраты, понесенные в отчетном году после уборки урожая многолетних насаждений, признаются как затраты текущего года и относятся на себестоимость соотве</w:t>
      </w:r>
      <w:r w:rsidR="00145A58" w:rsidRPr="00ED0F92">
        <w:rPr>
          <w:rFonts w:ascii="Times New Roman" w:hAnsi="Times New Roman"/>
          <w:sz w:val="24"/>
          <w:szCs w:val="24"/>
        </w:rPr>
        <w:t>тствующей продукции этого года.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65. Последующие затраты по устранению изреженности (капитальному ремонту) садов, виноградников, ягодников учитываются в соответствии с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16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Учет основных средств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145A58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66. Управленческие затраты, которые не возможно прямо включить в себестоимость конкретных сельскохозяйственных культур (групп однородных культур) или видов (групп) животных, птицы, признаются косвенными затратами по организации и управлению сельскохозяйственной деятельности а также затраты по обслуживанию основного и вспомогательных производств и хозяйств (бригад, цехов</w:t>
      </w:r>
      <w:r w:rsidR="00145A58" w:rsidRPr="00ED0F92">
        <w:rPr>
          <w:rFonts w:ascii="Times New Roman" w:hAnsi="Times New Roman"/>
          <w:sz w:val="24"/>
          <w:szCs w:val="24"/>
        </w:rPr>
        <w:t>, ферм и других подразделений).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67. Косвенные затраты основного производства (растениеводства и животноводства) учитываются отдельно по каждой подотра</w:t>
      </w:r>
      <w:r w:rsidR="00145A58" w:rsidRPr="00ED0F92">
        <w:rPr>
          <w:rFonts w:ascii="Times New Roman" w:hAnsi="Times New Roman"/>
          <w:sz w:val="24"/>
          <w:szCs w:val="24"/>
        </w:rPr>
        <w:t>сли по структуре статей затрат.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конце отчетного периода накопленные косвенные затраты относятся на затраты по возделыванию конкретных культур или групп однородных культур, по содержанию садов, виноградников, ягодников, по обслуживанию отдельных</w:t>
      </w:r>
      <w:r w:rsidR="00145A58" w:rsidRPr="00ED0F92">
        <w:rPr>
          <w:rFonts w:ascii="Times New Roman" w:hAnsi="Times New Roman"/>
          <w:sz w:val="24"/>
          <w:szCs w:val="24"/>
        </w:rPr>
        <w:t xml:space="preserve"> видов и групп животных, птицы.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Распределение производится пропорционально выбранной базе основных затрат, которыми могут быть: прямые затраты на оплату (основную и дополнительную) труда рабочих, выполняющих непосредственно технологические операции; количество нормо - часов по возделыванию отдельных культур (групп однородных культур), выращиванию отдельных видов или групп обслуживаемых животных и птицы или другому показателю, принятому </w:t>
      </w:r>
      <w:r w:rsidR="00145A58" w:rsidRPr="00ED0F92">
        <w:rPr>
          <w:rFonts w:ascii="Times New Roman" w:hAnsi="Times New Roman"/>
          <w:sz w:val="24"/>
          <w:szCs w:val="24"/>
        </w:rPr>
        <w:t>в учетной политике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68. Косвенные затраты, величина которых относительно не зависит от изменения объема производимой продукции, признаются постоянными косвенными затратами (износ и затраты по ремонту основных средств общеотраслевого назначения; затраты по обеспечению благоприятных условий труда и </w:t>
      </w:r>
      <w:r w:rsidR="00145A58" w:rsidRPr="00ED0F92">
        <w:rPr>
          <w:rFonts w:ascii="Times New Roman" w:hAnsi="Times New Roman"/>
          <w:sz w:val="24"/>
          <w:szCs w:val="24"/>
        </w:rPr>
        <w:t>техники безопасности и другие).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69. Косвенные затраты, величина которых в той или иной мере зависит от изменения объема продукции, признаются переменными косвенными затратами. К ним относятся стоимость электроэнергии, воды, топлива по содержанию объектов основных средств общепроизводственного назначения, затраты на оплату труда полевых объездчиков, бригадиров, агрономов, ветврачей и других работников в зависимости от формы и системы оплаты труда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70. Распределение переменных и постоянных затрат производится пообъектно в общеустановленном порядке в соответствии с </w:t>
      </w:r>
      <w:r w:rsidR="00A10EFF" w:rsidRPr="00ED0F92">
        <w:rPr>
          <w:rFonts w:ascii="Times New Roman" w:hAnsi="Times New Roman"/>
          <w:sz w:val="24"/>
          <w:szCs w:val="24"/>
        </w:rPr>
        <w:t xml:space="preserve">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A10EFF" w:rsidRPr="00ED0F92">
        <w:rPr>
          <w:rFonts w:ascii="Times New Roman" w:hAnsi="Times New Roman"/>
          <w:sz w:val="24"/>
          <w:szCs w:val="24"/>
        </w:rPr>
        <w:t xml:space="preserve"> 2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="00A10EFF" w:rsidRPr="00ED0F92">
        <w:rPr>
          <w:rFonts w:ascii="Times New Roman" w:hAnsi="Times New Roman"/>
          <w:sz w:val="24"/>
          <w:szCs w:val="24"/>
        </w:rPr>
        <w:t>Запасы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A10EFF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>с учетом выбранной организацией базы распределения. Учитывая технологические особенности и сезонность отрасли растениеводства и животноводства, а также возможности влияния на деятельность неблагоприятных природных и иных факторов, распределение затрат может производиться с</w:t>
      </w:r>
      <w:r w:rsidR="00ED3366" w:rsidRPr="00ED0F92">
        <w:rPr>
          <w:rFonts w:ascii="Times New Roman" w:hAnsi="Times New Roman"/>
          <w:sz w:val="24"/>
          <w:szCs w:val="24"/>
        </w:rPr>
        <w:t xml:space="preserve"> учетом некоторых особенностей.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71. Переменные производственные затраты распределяются полностью в сумме фактических затрат по объектам учета затрат пропорционально базе распределения, а постоянные производственные затраты распределяются с учетом степени освоения потенциальной производственной мощности фермы, птицефабрики, цеха или возможного к получению объема продукции от использования земельного уча</w:t>
      </w:r>
      <w:r w:rsidR="00ED3366" w:rsidRPr="00ED0F92">
        <w:rPr>
          <w:rFonts w:ascii="Times New Roman" w:hAnsi="Times New Roman"/>
          <w:sz w:val="24"/>
          <w:szCs w:val="24"/>
        </w:rPr>
        <w:t>стка, сада, виноградника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Потенциальная производственная мощность или возможный к получению объем продукции определяется по среднему объему продукции (в натуральных единицах) за прошедшие два - три года, а при отсутствии таких сведений - по ожидаемому к получению объему продукции в текущем отчетном году при наличии нормальных климатических</w:t>
      </w:r>
      <w:r w:rsidR="00ED3366" w:rsidRPr="00ED0F92">
        <w:rPr>
          <w:rFonts w:ascii="Times New Roman" w:hAnsi="Times New Roman"/>
          <w:sz w:val="24"/>
          <w:szCs w:val="24"/>
        </w:rPr>
        <w:t xml:space="preserve"> условий или другими способами.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Разница между общей фактической суммой постоянных косвенных затрат и их распределенной частью относитс</w:t>
      </w:r>
      <w:r w:rsidR="00ED3366" w:rsidRPr="00ED0F92">
        <w:rPr>
          <w:rFonts w:ascii="Times New Roman" w:hAnsi="Times New Roman"/>
          <w:sz w:val="24"/>
          <w:szCs w:val="24"/>
        </w:rPr>
        <w:t>я на внереализационные расходы.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8.4. Учет зат</w:t>
      </w:r>
      <w:r w:rsidR="00ED3366" w:rsidRPr="00ED0F92">
        <w:rPr>
          <w:rFonts w:ascii="Times New Roman" w:hAnsi="Times New Roman"/>
          <w:sz w:val="24"/>
          <w:szCs w:val="24"/>
        </w:rPr>
        <w:t>рат вспомогательных производств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72. Затраты вспомогательных производств (ремонтная мастерская, служба по ремонту зданий, сооружений, сельскохозяйственной техники, машинно-тракторный парк, автотранспорт, энергетические производства, водоснабжение, гужевой транспорт и </w:t>
      </w:r>
      <w:r w:rsidRPr="00ED0F92">
        <w:rPr>
          <w:rFonts w:ascii="Times New Roman" w:hAnsi="Times New Roman"/>
          <w:sz w:val="24"/>
          <w:szCs w:val="24"/>
        </w:rPr>
        <w:lastRenderedPageBreak/>
        <w:t xml:space="preserve">другие) учитываются по каждому виду вспомогательных производств с последующим их включением </w:t>
      </w:r>
      <w:r w:rsidR="00ED3366" w:rsidRPr="00ED0F92">
        <w:rPr>
          <w:rFonts w:ascii="Times New Roman" w:hAnsi="Times New Roman"/>
          <w:sz w:val="24"/>
          <w:szCs w:val="24"/>
        </w:rPr>
        <w:t>в основные затраты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73. Затраты по текущему и среднему ремонту объектов основных средств учитываются в общеустановленном порядке, согласно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16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Учет основных средств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3366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74. Затраты машинно-тракторного парка включают основную и дополнительную оплату труда трактористов-машинистов; стоимость нефтепродуктов, израсходованных при выполнении работ в растениеводстве и животноводстве; затраты по ремонту, содержанию и эксплуатации тракторов, тракторных прицепов, гаражей, навесов, площадок, прицепных и навесных сельскохозяйственных машин, комбайнов и других машин по обработке почвы, возделыванию сельскохозяйственных культур и уборке урожая и относятся на соответствующие культуры, виды работ.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Накопленные затраты машинно-тракторного парка распределяются пропорционально количеству эталонных условных гектаров, количеству или стоимости горюче-смазочных материалов (ГСМ), количеству отработанных машинно-смен (машиночасов) или другой базе, установленной </w:t>
      </w:r>
      <w:r w:rsidR="00ED3366" w:rsidRPr="00ED0F92">
        <w:rPr>
          <w:rFonts w:ascii="Times New Roman" w:hAnsi="Times New Roman"/>
          <w:sz w:val="24"/>
          <w:szCs w:val="24"/>
        </w:rPr>
        <w:t>в учетной политике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75. Накопленные затраты по содержанию автотранспорта, энергетических производств (электростанции, компрессорные установки для выработки холода, паросиловые станции, котельные и другие), водонапорной башни (без учета затрат на собственные нужды) распределяются пропорционально установленной организацией базе (выработка, объем и</w:t>
      </w:r>
      <w:r w:rsidR="00ED3366" w:rsidRPr="00ED0F92">
        <w:rPr>
          <w:rFonts w:ascii="Times New Roman" w:hAnsi="Times New Roman"/>
          <w:sz w:val="24"/>
          <w:szCs w:val="24"/>
        </w:rPr>
        <w:t>спользования агрегатов и т.д.).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76. Накопленные затраты по содержанию рабочего скота (гужевого транспорта) за вычетом стоимости побочной продукции и полученного приплода распределяются между потребителями услуг пропорционально количест</w:t>
      </w:r>
      <w:r w:rsidR="00ED3366" w:rsidRPr="00ED0F92">
        <w:rPr>
          <w:rFonts w:ascii="Times New Roman" w:hAnsi="Times New Roman"/>
          <w:sz w:val="24"/>
          <w:szCs w:val="24"/>
        </w:rPr>
        <w:t>ву рабочих дней рабочего скота.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77. Косвенные затраты вспомогательных производств могут учитываться отдельной группой в составе затрат соответствующего вида этих производств или на отдельно</w:t>
      </w:r>
      <w:r w:rsidR="00ED3366" w:rsidRPr="00ED0F92">
        <w:rPr>
          <w:rFonts w:ascii="Times New Roman" w:hAnsi="Times New Roman"/>
          <w:sz w:val="24"/>
          <w:szCs w:val="24"/>
        </w:rPr>
        <w:t>м счете учета косвенных затрат.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78. Косвенные затраты вспомогательных производств учитываются в течение отчетного периода отдельно по каждому виду вспомогательных производств по установленной структуре статей затрат, а в конце отчетного периода распределяются пропорционально установленной учетной политикой организацией базе по видам услуг соответствующего</w:t>
      </w:r>
      <w:r w:rsidR="00ED3366" w:rsidRPr="00ED0F92">
        <w:rPr>
          <w:rFonts w:ascii="Times New Roman" w:hAnsi="Times New Roman"/>
          <w:sz w:val="24"/>
          <w:szCs w:val="24"/>
        </w:rPr>
        <w:t xml:space="preserve"> вспомогательного производства.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8.5.</w:t>
      </w:r>
      <w:r w:rsidR="00ED3366" w:rsidRPr="00ED0F92">
        <w:rPr>
          <w:rFonts w:ascii="Times New Roman" w:hAnsi="Times New Roman"/>
          <w:sz w:val="24"/>
          <w:szCs w:val="24"/>
        </w:rPr>
        <w:t xml:space="preserve"> Учет расходов будущих периодов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79. Расходы будущих периодов - это расходы, возникшие в текущем отчетном периоде, но </w:t>
      </w:r>
      <w:r w:rsidR="00ED3366" w:rsidRPr="00ED0F92">
        <w:rPr>
          <w:rFonts w:ascii="Times New Roman" w:hAnsi="Times New Roman"/>
          <w:sz w:val="24"/>
          <w:szCs w:val="24"/>
        </w:rPr>
        <w:t>относящиеся к будущим периодам.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80. В зависимости от продолжительности периода включения в состав затрат и расходов различают долгосрочные и те</w:t>
      </w:r>
      <w:r w:rsidR="00ED3366" w:rsidRPr="00ED0F92">
        <w:rPr>
          <w:rFonts w:ascii="Times New Roman" w:hAnsi="Times New Roman"/>
          <w:sz w:val="24"/>
          <w:szCs w:val="24"/>
        </w:rPr>
        <w:t>кущие расходы будущих периодов.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81. Долгосрочные расходы будущих периодов подлежат отнесению на затраты и расходы в течение нескольких лет, а т</w:t>
      </w:r>
      <w:r w:rsidR="00ED3366" w:rsidRPr="00ED0F92">
        <w:rPr>
          <w:rFonts w:ascii="Times New Roman" w:hAnsi="Times New Roman"/>
          <w:sz w:val="24"/>
          <w:szCs w:val="24"/>
        </w:rPr>
        <w:t>екущие - в течение одного года.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82. В состав долгосрочных расход</w:t>
      </w:r>
      <w:r w:rsidR="00ED3366" w:rsidRPr="00ED0F92">
        <w:rPr>
          <w:rFonts w:ascii="Times New Roman" w:hAnsi="Times New Roman"/>
          <w:sz w:val="24"/>
          <w:szCs w:val="24"/>
        </w:rPr>
        <w:t>ов будущих периодов включаются: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арендная плата, выплаченная аванс</w:t>
      </w:r>
      <w:r w:rsidR="00ED3366" w:rsidRPr="00ED0F92">
        <w:rPr>
          <w:rFonts w:ascii="Times New Roman" w:hAnsi="Times New Roman"/>
          <w:sz w:val="24"/>
          <w:szCs w:val="24"/>
        </w:rPr>
        <w:t>ом на период более одного года;</w:t>
      </w:r>
    </w:p>
    <w:p w:rsidR="00B17619" w:rsidRPr="00ED0F92" w:rsidRDefault="00ED3366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расходы по: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1) устройству летних </w:t>
      </w:r>
      <w:r w:rsidR="00ED3366" w:rsidRPr="00ED0F92">
        <w:rPr>
          <w:rFonts w:ascii="Times New Roman" w:hAnsi="Times New Roman"/>
          <w:sz w:val="24"/>
          <w:szCs w:val="24"/>
        </w:rPr>
        <w:t>лагерей и загонов для животных;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сооружению весенних т</w:t>
      </w:r>
      <w:r w:rsidR="00ED3366" w:rsidRPr="00ED0F92">
        <w:rPr>
          <w:rFonts w:ascii="Times New Roman" w:hAnsi="Times New Roman"/>
          <w:sz w:val="24"/>
          <w:szCs w:val="24"/>
        </w:rPr>
        <w:t>еплиц некапитального характера;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3) устройству силосных и сенажных ям и траншей, табачных сушилок и других временных соору</w:t>
      </w:r>
      <w:r w:rsidR="00ED3366" w:rsidRPr="00ED0F92">
        <w:rPr>
          <w:rFonts w:ascii="Times New Roman" w:hAnsi="Times New Roman"/>
          <w:sz w:val="24"/>
          <w:szCs w:val="24"/>
        </w:rPr>
        <w:t>жений некапитального характера;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4) и</w:t>
      </w:r>
      <w:r w:rsidR="00ED3366" w:rsidRPr="00ED0F92">
        <w:rPr>
          <w:rFonts w:ascii="Times New Roman" w:hAnsi="Times New Roman"/>
          <w:sz w:val="24"/>
          <w:szCs w:val="24"/>
        </w:rPr>
        <w:t>звесткованию и гипсованию почв;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5) первичному окуль</w:t>
      </w:r>
      <w:r w:rsidR="00ED3366" w:rsidRPr="00ED0F92">
        <w:rPr>
          <w:rFonts w:ascii="Times New Roman" w:hAnsi="Times New Roman"/>
          <w:sz w:val="24"/>
          <w:szCs w:val="24"/>
        </w:rPr>
        <w:t>туриванию мелиорируемых земель;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суммы начисленного износа по внутрихозяйственным оросительным сетям в течение первых трех лет, когда при их сдаче в эксплуатацию не была достигнута прогно</w:t>
      </w:r>
      <w:r w:rsidR="00ED3366" w:rsidRPr="00ED0F92">
        <w:rPr>
          <w:rFonts w:ascii="Times New Roman" w:hAnsi="Times New Roman"/>
          <w:sz w:val="24"/>
          <w:szCs w:val="24"/>
        </w:rPr>
        <w:t>зируемая урожайность,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83. К текущим расхо</w:t>
      </w:r>
      <w:r w:rsidR="00ED3366" w:rsidRPr="00ED0F92">
        <w:rPr>
          <w:rFonts w:ascii="Times New Roman" w:hAnsi="Times New Roman"/>
          <w:sz w:val="24"/>
          <w:szCs w:val="24"/>
        </w:rPr>
        <w:t>дам будущих периодов относятся: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расходы, оплаченные за подп</w:t>
      </w:r>
      <w:r w:rsidR="00ED3366" w:rsidRPr="00ED0F92">
        <w:rPr>
          <w:rFonts w:ascii="Times New Roman" w:hAnsi="Times New Roman"/>
          <w:sz w:val="24"/>
          <w:szCs w:val="24"/>
        </w:rPr>
        <w:t>иску на специальную литературу;</w:t>
      </w:r>
    </w:p>
    <w:p w:rsidR="00B17619" w:rsidRPr="00ED0F92" w:rsidRDefault="00B17619" w:rsidP="00ED0F92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выплаченные авансо</w:t>
      </w:r>
      <w:r w:rsidR="00ED3366" w:rsidRPr="00ED0F92">
        <w:rPr>
          <w:rFonts w:ascii="Times New Roman" w:hAnsi="Times New Roman"/>
          <w:sz w:val="24"/>
          <w:szCs w:val="24"/>
        </w:rPr>
        <w:t>м на срок не более одного года:</w:t>
      </w:r>
    </w:p>
    <w:p w:rsidR="00B17619" w:rsidRPr="00ED0F92" w:rsidRDefault="00ED3366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1) арендная плата;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платежи по страхованию урожа</w:t>
      </w:r>
      <w:r w:rsidR="00ED3366" w:rsidRPr="00ED0F92">
        <w:rPr>
          <w:rFonts w:ascii="Times New Roman" w:hAnsi="Times New Roman"/>
          <w:sz w:val="24"/>
          <w:szCs w:val="24"/>
        </w:rPr>
        <w:t>я, имущества и других объектов;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доля долгосрочных расходов будущих периодов, признанная в отчетном году как текущие расх</w:t>
      </w:r>
      <w:r w:rsidR="00ED3366" w:rsidRPr="00ED0F92">
        <w:rPr>
          <w:rFonts w:ascii="Times New Roman" w:hAnsi="Times New Roman"/>
          <w:sz w:val="24"/>
          <w:szCs w:val="24"/>
        </w:rPr>
        <w:t>оды будущих периодов,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84. Накопленные расходы будущих пер</w:t>
      </w:r>
      <w:r w:rsidR="00ED3366" w:rsidRPr="00ED0F92">
        <w:rPr>
          <w:rFonts w:ascii="Times New Roman" w:hAnsi="Times New Roman"/>
          <w:sz w:val="24"/>
          <w:szCs w:val="24"/>
        </w:rPr>
        <w:t>иодов распределяются в порядке: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долгосрочные - в</w:t>
      </w:r>
      <w:r w:rsidR="00ED3366" w:rsidRPr="00ED0F92">
        <w:rPr>
          <w:rFonts w:ascii="Times New Roman" w:hAnsi="Times New Roman"/>
          <w:sz w:val="24"/>
          <w:szCs w:val="24"/>
        </w:rPr>
        <w:t xml:space="preserve"> зависимости от срока списания;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текущие - в порядке, устано</w:t>
      </w:r>
      <w:r w:rsidR="00ED3366" w:rsidRPr="00ED0F92">
        <w:rPr>
          <w:rFonts w:ascii="Times New Roman" w:hAnsi="Times New Roman"/>
          <w:sz w:val="24"/>
          <w:szCs w:val="24"/>
        </w:rPr>
        <w:t>вленном организацией.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8.6. Определение норма</w:t>
      </w:r>
      <w:r w:rsidR="00ED3366" w:rsidRPr="00ED0F92">
        <w:rPr>
          <w:rFonts w:ascii="Times New Roman" w:hAnsi="Times New Roman"/>
          <w:sz w:val="24"/>
          <w:szCs w:val="24"/>
        </w:rPr>
        <w:t>тивной (плановой) себестоимости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биологических активов и</w:t>
      </w:r>
      <w:r w:rsidR="00ED3366" w:rsidRPr="00ED0F92">
        <w:rPr>
          <w:rFonts w:ascii="Times New Roman" w:hAnsi="Times New Roman"/>
          <w:sz w:val="24"/>
          <w:szCs w:val="24"/>
        </w:rPr>
        <w:t xml:space="preserve">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85. Нормативную (плановую) себестоимость биологических активов и сельскохозяйственной продукции определяют на основе нормативных (плановых) расчетов на отчетный год. При необходимости в качестве нормативной (плановой) себестоимости может быть принята средняя величина соответствующих фактических затрат за предыдущие годы, скорректированная на уровень изменения цен и/или уровень инфля</w:t>
      </w:r>
      <w:r w:rsidR="00ED3366" w:rsidRPr="00ED0F92">
        <w:rPr>
          <w:rFonts w:ascii="Times New Roman" w:hAnsi="Times New Roman"/>
          <w:sz w:val="24"/>
          <w:szCs w:val="24"/>
        </w:rPr>
        <w:t>ции, а также другой показатель.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86. Методы определения нормативной (плановой) себестоимости в животноводстве и растениеводстве разрабатываются с учетом т</w:t>
      </w:r>
      <w:r w:rsidR="00ED3366" w:rsidRPr="00ED0F92">
        <w:rPr>
          <w:rFonts w:ascii="Times New Roman" w:hAnsi="Times New Roman"/>
          <w:sz w:val="24"/>
          <w:szCs w:val="24"/>
        </w:rPr>
        <w:t>ребований настоящего Стандарта.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87. В животноводстве нормативную (плановую) себестоимость полученных биологических активов и сельскохозяйственной продукции составляют нормативные (плановые) затраты по выращиванию, содержанию и уходу за животным</w:t>
      </w:r>
      <w:r w:rsidR="00ED3366" w:rsidRPr="00ED0F92">
        <w:rPr>
          <w:rFonts w:ascii="Times New Roman" w:hAnsi="Times New Roman"/>
          <w:sz w:val="24"/>
          <w:szCs w:val="24"/>
        </w:rPr>
        <w:t>и, птицей, рыбой, пчелосемьями.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зависимости от особенностей биологической трансформации в соответствующих подотраслях и группах биологических активов на основе одного и того же расчета может быть определена нормативная (плановая) себестоимость предполагаемых к получению дополнительных биологических активов и сельскохозяйственной продукции (по группе основного стада в молочном скотоводстве определяется себестоимость телят и планируемого к получению молока; в овцеводстве - себестоимость</w:t>
      </w:r>
      <w:r w:rsidR="00ED3366" w:rsidRPr="00ED0F92">
        <w:rPr>
          <w:rFonts w:ascii="Times New Roman" w:hAnsi="Times New Roman"/>
          <w:sz w:val="24"/>
          <w:szCs w:val="24"/>
        </w:rPr>
        <w:t xml:space="preserve"> ягнят, молока, шерсти и т.д.).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88. Методы определения нормативной (плановой) себестоимости единицы дополнительных биологических активов, их количественных изменений (прирост живой массы или увеличение стоимости содержания) и животноводческой продукции зависят от особенностей подотрасли, ее</w:t>
      </w:r>
      <w:r w:rsidR="00ED3366" w:rsidRPr="00ED0F92">
        <w:rPr>
          <w:rFonts w:ascii="Times New Roman" w:hAnsi="Times New Roman"/>
          <w:sz w:val="24"/>
          <w:szCs w:val="24"/>
        </w:rPr>
        <w:t xml:space="preserve"> направления и других факторов.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89. В растениеводстве нормативная (плановая) себестоимость включает нормативные (плановые) затраты на подготовку почвы к посеву, посев (посадку), уход за растениями, уборку, сортировку и транспортировку продукции до места </w:t>
      </w:r>
      <w:r w:rsidR="00ED3366" w:rsidRPr="00ED0F92">
        <w:rPr>
          <w:rFonts w:ascii="Times New Roman" w:hAnsi="Times New Roman"/>
          <w:sz w:val="24"/>
          <w:szCs w:val="24"/>
        </w:rPr>
        <w:t>доработки, хранения или приема.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90. Методы определения нормативной (плановой) себестоимости продукции растениеводства предопределяются отраслевыми особенностями, наличием сопряженной и побочной продукции, планируемой к получению в результате выращивания отдельных видов культу</w:t>
      </w:r>
      <w:r w:rsidR="00ED3366" w:rsidRPr="00ED0F92">
        <w:rPr>
          <w:rFonts w:ascii="Times New Roman" w:hAnsi="Times New Roman"/>
          <w:sz w:val="24"/>
          <w:szCs w:val="24"/>
        </w:rPr>
        <w:t>р или однородных групп культур.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366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8.7. Определение фактической себестоимости сельскохозяйственной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продукции (услуг) и допол</w:t>
      </w:r>
      <w:r w:rsidR="00ED3366" w:rsidRPr="00ED0F92">
        <w:rPr>
          <w:rFonts w:ascii="Times New Roman" w:hAnsi="Times New Roman"/>
          <w:sz w:val="24"/>
          <w:szCs w:val="24"/>
        </w:rPr>
        <w:t>нительных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91. Фактическая себестоимость сельскохозяйственной продукции (услуг) и дополнительных биологических активов определяется один раз в конце года по данным регистров ана</w:t>
      </w:r>
      <w:r w:rsidR="00ED3366" w:rsidRPr="00ED0F92">
        <w:rPr>
          <w:rFonts w:ascii="Times New Roman" w:hAnsi="Times New Roman"/>
          <w:sz w:val="24"/>
          <w:szCs w:val="24"/>
        </w:rPr>
        <w:t>литического учета затрат.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92. Для определения фактической себестоимости сельскохозяйственной продукции (услуг) и дополнительных биологических активов выполняются сл</w:t>
      </w:r>
      <w:r w:rsidR="00ED3366" w:rsidRPr="00ED0F92">
        <w:rPr>
          <w:rFonts w:ascii="Times New Roman" w:hAnsi="Times New Roman"/>
          <w:sz w:val="24"/>
          <w:szCs w:val="24"/>
        </w:rPr>
        <w:t>едующие предварительные работы: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а) распределяются по назначению затраты на содержание, износ и ремонт основных средств, а </w:t>
      </w:r>
      <w:r w:rsidR="00ED3366" w:rsidRPr="00ED0F92">
        <w:rPr>
          <w:rFonts w:ascii="Times New Roman" w:hAnsi="Times New Roman"/>
          <w:sz w:val="24"/>
          <w:szCs w:val="24"/>
        </w:rPr>
        <w:t>также эксплуатационные затраты;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б) относится на затраты текущего года соответствующая </w:t>
      </w:r>
      <w:r w:rsidR="00ED3366" w:rsidRPr="00ED0F92">
        <w:rPr>
          <w:rFonts w:ascii="Times New Roman" w:hAnsi="Times New Roman"/>
          <w:sz w:val="24"/>
          <w:szCs w:val="24"/>
        </w:rPr>
        <w:t>доля расходов будущих периодов;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исчисляется фактическая себестоимость продукции (услуг) вспомогательных производств и относятся на за</w:t>
      </w:r>
      <w:r w:rsidR="00ED3366" w:rsidRPr="00ED0F92">
        <w:rPr>
          <w:rFonts w:ascii="Times New Roman" w:hAnsi="Times New Roman"/>
          <w:sz w:val="24"/>
          <w:szCs w:val="24"/>
        </w:rPr>
        <w:t>траты основного производства;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распределяются затраты по орошению и осушению земель с их включением в затраты по возделыванию соответствующих культур,</w:t>
      </w:r>
      <w:r w:rsidR="00ED3366" w:rsidRPr="00ED0F92">
        <w:rPr>
          <w:rFonts w:ascii="Times New Roman" w:hAnsi="Times New Roman"/>
          <w:sz w:val="24"/>
          <w:szCs w:val="24"/>
        </w:rPr>
        <w:t xml:space="preserve"> а также услуги по их опылению;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распределяется постатейно на отдельные объекты учета затрат незавершенное производство в растениеводстве (вспашка зяби, боронование, внесение минеральных и ор</w:t>
      </w:r>
      <w:r w:rsidR="00ED3366" w:rsidRPr="00ED0F92">
        <w:rPr>
          <w:rFonts w:ascii="Times New Roman" w:hAnsi="Times New Roman"/>
          <w:sz w:val="24"/>
          <w:szCs w:val="24"/>
        </w:rPr>
        <w:t>ганических удобрений и другие);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е) распределяются косвенные </w:t>
      </w:r>
      <w:r w:rsidR="00ED3366" w:rsidRPr="00ED0F92">
        <w:rPr>
          <w:rFonts w:ascii="Times New Roman" w:hAnsi="Times New Roman"/>
          <w:sz w:val="24"/>
          <w:szCs w:val="24"/>
        </w:rPr>
        <w:t>затраты основного производства;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ж) подсчитывается общая сумма затрат по объектам учета и уточняется вых</w:t>
      </w:r>
      <w:r w:rsidR="00ED3366" w:rsidRPr="00ED0F92">
        <w:rPr>
          <w:rFonts w:ascii="Times New Roman" w:hAnsi="Times New Roman"/>
          <w:sz w:val="24"/>
          <w:szCs w:val="24"/>
        </w:rPr>
        <w:t>од продукции в отчетном году;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з) определяются фактическая себестоимость продукции растениеводства (с учетом отраслевых особенностей, наличия сопряженной и побочной продукции) и суммы ее отклонений от нормативной (плановой) себестоимости, которые списываются в зависимости от назначения и напра</w:t>
      </w:r>
      <w:r w:rsidR="00ED3366" w:rsidRPr="00ED0F92">
        <w:rPr>
          <w:rFonts w:ascii="Times New Roman" w:hAnsi="Times New Roman"/>
          <w:sz w:val="24"/>
          <w:szCs w:val="24"/>
        </w:rPr>
        <w:t>вления использования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и) распределяются затраты по содержанию кормоцехов </w:t>
      </w:r>
      <w:r w:rsidR="00ED3366" w:rsidRPr="00ED0F92">
        <w:rPr>
          <w:rFonts w:ascii="Times New Roman" w:hAnsi="Times New Roman"/>
          <w:sz w:val="24"/>
          <w:szCs w:val="24"/>
        </w:rPr>
        <w:t>(кормокухонь) в животноводстве;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к) корректируется общая сумма производственных затрат текущего года на величину изменения остатков незавершенного производства на начало и конец отчетного года по соответствующим объектам учета затрат (при наличии остатков незавершенного производства). Себестоимость услуг пчеловодства определяется с учетом остатков незавершенного производства на начало и </w:t>
      </w:r>
      <w:r w:rsidR="00ED3366" w:rsidRPr="00ED0F92">
        <w:rPr>
          <w:rFonts w:ascii="Times New Roman" w:hAnsi="Times New Roman"/>
          <w:sz w:val="24"/>
          <w:szCs w:val="24"/>
        </w:rPr>
        <w:t>конец текущего года;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л) исчисляется фактическая себестоимость дополнительных биологических активов и продукции животноводства (применяемые методы зависят от отраслевых особенностей, наличия соп</w:t>
      </w:r>
      <w:r w:rsidR="00ED3366" w:rsidRPr="00ED0F92">
        <w:rPr>
          <w:rFonts w:ascii="Times New Roman" w:hAnsi="Times New Roman"/>
          <w:sz w:val="24"/>
          <w:szCs w:val="24"/>
        </w:rPr>
        <w:t>ряженной и побочной продукции);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м) исчисляется фактическая себестоимость </w:t>
      </w:r>
      <w:r w:rsidR="00ED3366" w:rsidRPr="00ED0F92">
        <w:rPr>
          <w:rFonts w:ascii="Times New Roman" w:hAnsi="Times New Roman"/>
          <w:sz w:val="24"/>
          <w:szCs w:val="24"/>
        </w:rPr>
        <w:t>живой массы поголовья животных;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н) определяется и распределяется по назначению сумма отклонений фактической себестоимости от нормативной (плановой) себестоимости дополнительных биологических активов, живой массы животных и продукции животновод</w:t>
      </w:r>
      <w:r w:rsidR="00ED3366" w:rsidRPr="00ED0F92">
        <w:rPr>
          <w:rFonts w:ascii="Times New Roman" w:hAnsi="Times New Roman"/>
          <w:sz w:val="24"/>
          <w:szCs w:val="24"/>
        </w:rPr>
        <w:t>ства.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8.8. Учет затр</w:t>
      </w:r>
      <w:r w:rsidR="00ED3366" w:rsidRPr="00ED0F92">
        <w:rPr>
          <w:rFonts w:ascii="Times New Roman" w:hAnsi="Times New Roman"/>
          <w:sz w:val="24"/>
          <w:szCs w:val="24"/>
        </w:rPr>
        <w:t>ат на производство, от которого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не получены с</w:t>
      </w:r>
      <w:r w:rsidR="00ED3366" w:rsidRPr="00ED0F92">
        <w:rPr>
          <w:rFonts w:ascii="Times New Roman" w:hAnsi="Times New Roman"/>
          <w:sz w:val="24"/>
          <w:szCs w:val="24"/>
        </w:rPr>
        <w:t>ельскохозяйственная продукция 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допо</w:t>
      </w:r>
      <w:r w:rsidR="00ED3366" w:rsidRPr="00ED0F92">
        <w:rPr>
          <w:rFonts w:ascii="Times New Roman" w:hAnsi="Times New Roman"/>
          <w:sz w:val="24"/>
          <w:szCs w:val="24"/>
        </w:rPr>
        <w:t>лнительные биологические активы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93. Затраты производства, от которого в результате стихийных бедствий и иных чрезвычайных обстоятельств не получены сельскохозяйственная продукция и дополнительные биологические активы, при их документальном подтверждении призн</w:t>
      </w:r>
      <w:r w:rsidR="00ED3366" w:rsidRPr="00ED0F92">
        <w:rPr>
          <w:rFonts w:ascii="Times New Roman" w:hAnsi="Times New Roman"/>
          <w:sz w:val="24"/>
          <w:szCs w:val="24"/>
        </w:rPr>
        <w:t>аются как чрезвычайные расходы.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94. Величина данных расходов определяется в сумме фактических затрат, соответствующих площади погибших посевов, проценту погибшего</w:t>
      </w:r>
      <w:r w:rsidR="00ED3366" w:rsidRPr="00ED0F92">
        <w:rPr>
          <w:rFonts w:ascii="Times New Roman" w:hAnsi="Times New Roman"/>
          <w:sz w:val="24"/>
          <w:szCs w:val="24"/>
        </w:rPr>
        <w:t xml:space="preserve"> урожая, животных, птицы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95. Суммы страхового возмещения потерь признаются сельскохозяйственной организацией как чрезвычайный доход в том отчетном перио</w:t>
      </w:r>
      <w:r w:rsidR="00ED3366" w:rsidRPr="00ED0F92">
        <w:rPr>
          <w:rFonts w:ascii="Times New Roman" w:hAnsi="Times New Roman"/>
          <w:sz w:val="24"/>
          <w:szCs w:val="24"/>
        </w:rPr>
        <w:t>де в котором они были получены.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9. Государств</w:t>
      </w:r>
      <w:r w:rsidR="00ED3366" w:rsidRPr="00ED0F92">
        <w:rPr>
          <w:rFonts w:ascii="Times New Roman" w:hAnsi="Times New Roman"/>
          <w:sz w:val="24"/>
          <w:szCs w:val="24"/>
        </w:rPr>
        <w:t>енные субсидии на осуществление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се</w:t>
      </w:r>
      <w:r w:rsidR="00ED3366" w:rsidRPr="00ED0F92">
        <w:rPr>
          <w:rFonts w:ascii="Times New Roman" w:hAnsi="Times New Roman"/>
          <w:sz w:val="24"/>
          <w:szCs w:val="24"/>
        </w:rPr>
        <w:t>льскохозяйственной деятельности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96. Государственные субсидии на осуществление сельскохозяйственной деятельности включают активы, полученные организацией от государства, а также государственные субсидии, предоставленные в виде списания обязательств орг</w:t>
      </w:r>
      <w:r w:rsidR="00ED3366" w:rsidRPr="00ED0F92">
        <w:rPr>
          <w:rFonts w:ascii="Times New Roman" w:hAnsi="Times New Roman"/>
          <w:sz w:val="24"/>
          <w:szCs w:val="24"/>
        </w:rPr>
        <w:t>анизации перед государством.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Если субсидия получена до выполнения предусмотренных условий, она признается как обязательство. По мере выполнения условий использования полученных субсидий организация признает соответствующие суммы как расходы периода с одно</w:t>
      </w:r>
      <w:r w:rsidR="00ED3366" w:rsidRPr="00ED0F92">
        <w:rPr>
          <w:rFonts w:ascii="Times New Roman" w:hAnsi="Times New Roman"/>
          <w:sz w:val="24"/>
          <w:szCs w:val="24"/>
        </w:rPr>
        <w:t>временным признанием дохода.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97. Субсидии, полученные в форме неденежных активов, оценив</w:t>
      </w:r>
      <w:r w:rsidR="00ED3366" w:rsidRPr="00ED0F92">
        <w:rPr>
          <w:rFonts w:ascii="Times New Roman" w:hAnsi="Times New Roman"/>
          <w:sz w:val="24"/>
          <w:szCs w:val="24"/>
        </w:rPr>
        <w:t>аются по их рыночной стоимости.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10. Раскрытие инф</w:t>
      </w:r>
      <w:r w:rsidR="00ED3366" w:rsidRPr="00ED0F92">
        <w:rPr>
          <w:rFonts w:ascii="Times New Roman" w:hAnsi="Times New Roman"/>
          <w:sz w:val="24"/>
          <w:szCs w:val="24"/>
        </w:rPr>
        <w:t>ормации в финансовой отчетности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EFF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98. </w:t>
      </w:r>
      <w:r w:rsidR="00A10EFF" w:rsidRPr="00ED0F92">
        <w:rPr>
          <w:rFonts w:ascii="Times New Roman" w:hAnsi="Times New Roman"/>
          <w:sz w:val="24"/>
          <w:szCs w:val="24"/>
        </w:rPr>
        <w:t xml:space="preserve">Организации, осуществляющие сельскохозяйственную деятельность, составляют финансовые отчеты в соответствии с Инструкцией о формате финансовой отчетности, порядке ее составления и представления </w:t>
      </w:r>
      <w:r w:rsidR="0066502E" w:rsidRPr="00ED0F92">
        <w:rPr>
          <w:rFonts w:ascii="Times New Roman" w:hAnsi="Times New Roman"/>
          <w:sz w:val="24"/>
          <w:szCs w:val="24"/>
        </w:rPr>
        <w:t>органам государственной власти.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99. Долгосрочные биологические активы отражаются в бухгалтерском балансе по статье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Основные средства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Pr="00ED0F92">
        <w:rPr>
          <w:rFonts w:ascii="Times New Roman" w:hAnsi="Times New Roman"/>
          <w:sz w:val="24"/>
          <w:szCs w:val="24"/>
        </w:rPr>
        <w:t xml:space="preserve"> по остаточной (балансовой) стоимости равной первоначальной (восстановительной) стоимости за вычетом начисл</w:t>
      </w:r>
      <w:r w:rsidR="00ED3366" w:rsidRPr="00ED0F92">
        <w:rPr>
          <w:rFonts w:ascii="Times New Roman" w:hAnsi="Times New Roman"/>
          <w:sz w:val="24"/>
          <w:szCs w:val="24"/>
        </w:rPr>
        <w:t>енной суммы износа.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Долгосрочные биологические активы, не вступившие в пору плодоношения, отражаются в бухгалтерском балансе по статье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Капитальные вложения, незавершенное строительство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Pr="00ED0F92">
        <w:rPr>
          <w:rFonts w:ascii="Times New Roman" w:hAnsi="Times New Roman"/>
          <w:sz w:val="24"/>
          <w:szCs w:val="24"/>
        </w:rPr>
        <w:t xml:space="preserve"> в сумме фактических за</w:t>
      </w:r>
      <w:r w:rsidR="00ED3366" w:rsidRPr="00ED0F92">
        <w:rPr>
          <w:rFonts w:ascii="Times New Roman" w:hAnsi="Times New Roman"/>
          <w:sz w:val="24"/>
          <w:szCs w:val="24"/>
        </w:rPr>
        <w:t>трат на закладку и выращивание.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100. Текущие биологические активы отражаются в бухгалтерском балансе по статье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Животные на выращивании и откорме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Pr="00ED0F92">
        <w:rPr>
          <w:rFonts w:ascii="Times New Roman" w:hAnsi="Times New Roman"/>
          <w:sz w:val="24"/>
          <w:szCs w:val="24"/>
        </w:rPr>
        <w:t xml:space="preserve"> по нормативной (плановой) себестоимости с доведением ее в конце текущего отчетного год</w:t>
      </w:r>
      <w:r w:rsidR="00ED3366" w:rsidRPr="00ED0F92">
        <w:rPr>
          <w:rFonts w:ascii="Times New Roman" w:hAnsi="Times New Roman"/>
          <w:sz w:val="24"/>
          <w:szCs w:val="24"/>
        </w:rPr>
        <w:t>а до фактической себестоимости.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101. Незавершенное производство в бухгалтерском балансе отражается в составе текущих активов по фактической себестоимости, а в учете - как остаток затрат, переходящих на следующий отчетный год, и учитывается при определении фактической себестоимости </w:t>
      </w:r>
      <w:r w:rsidR="00ED3366" w:rsidRPr="00ED0F92">
        <w:rPr>
          <w:rFonts w:ascii="Times New Roman" w:hAnsi="Times New Roman"/>
          <w:sz w:val="24"/>
          <w:szCs w:val="24"/>
        </w:rPr>
        <w:t>сельскохозяйственной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102. Сельскохозяйственная продукция отражается в бухгалтерском балансе по нормативной (плановой) себестоимости с доведением ее в конце текущего отчетного год</w:t>
      </w:r>
      <w:r w:rsidR="003D4083" w:rsidRPr="00ED0F92">
        <w:rPr>
          <w:rFonts w:ascii="Times New Roman" w:hAnsi="Times New Roman"/>
          <w:sz w:val="24"/>
          <w:szCs w:val="24"/>
        </w:rPr>
        <w:t>а до фактической себестоимости.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103. В пояснительной записке к бухгалтерскому балансу организации дополнительно подлежит </w:t>
      </w:r>
      <w:r w:rsidR="003D4083" w:rsidRPr="00ED0F92">
        <w:rPr>
          <w:rFonts w:ascii="Times New Roman" w:hAnsi="Times New Roman"/>
          <w:sz w:val="24"/>
          <w:szCs w:val="24"/>
        </w:rPr>
        <w:t>раскрытию следующая информация: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краткий анализ затрат и расходов, изменения их величин и основные фактор</w:t>
      </w:r>
      <w:r w:rsidR="003D4083" w:rsidRPr="00ED0F92">
        <w:rPr>
          <w:rFonts w:ascii="Times New Roman" w:hAnsi="Times New Roman"/>
          <w:sz w:val="24"/>
          <w:szCs w:val="24"/>
        </w:rPr>
        <w:t>ы, повлиявшие на эти изменения;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чрезвычайные факты хозяйственной</w:t>
      </w:r>
      <w:r w:rsidR="003D4083" w:rsidRPr="00ED0F92">
        <w:rPr>
          <w:rFonts w:ascii="Times New Roman" w:hAnsi="Times New Roman"/>
          <w:sz w:val="24"/>
          <w:szCs w:val="24"/>
        </w:rPr>
        <w:t xml:space="preserve"> деятельности и их последствия;</w:t>
      </w:r>
    </w:p>
    <w:p w:rsidR="009F19E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государственная помощь.</w:t>
      </w:r>
    </w:p>
    <w:p w:rsidR="009F19E9" w:rsidRPr="00ED0F92" w:rsidRDefault="009F19E9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0EFF" w:rsidRPr="00ED0F92" w:rsidRDefault="00A10EFF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A10EFF" w:rsidRPr="00ED0F92" w:rsidRDefault="00A10EFF" w:rsidP="00ED0F9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 Стандарту бухгалтерского учета № 41</w:t>
      </w:r>
    </w:p>
    <w:p w:rsidR="00A10EFF" w:rsidRPr="00ED0F92" w:rsidRDefault="004E0A2F" w:rsidP="00ED0F9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«</w:t>
      </w:r>
      <w:r w:rsidR="00A10EFF" w:rsidRPr="00ED0F92">
        <w:rPr>
          <w:rFonts w:ascii="Times New Roman" w:hAnsi="Times New Roman"/>
          <w:sz w:val="24"/>
          <w:szCs w:val="24"/>
        </w:rPr>
        <w:t>Сельское хозяйство</w:t>
      </w:r>
      <w:r w:rsidRPr="00ED0F92">
        <w:rPr>
          <w:rFonts w:ascii="Times New Roman" w:hAnsi="Times New Roman"/>
          <w:sz w:val="24"/>
          <w:szCs w:val="24"/>
        </w:rPr>
        <w:t>»</w:t>
      </w:r>
    </w:p>
    <w:p w:rsidR="00340C03" w:rsidRPr="00ED0F92" w:rsidRDefault="00340C03" w:rsidP="00ED0F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9E9" w:rsidRPr="00ED0F92" w:rsidRDefault="009F19E9" w:rsidP="00ED0F9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Таблица</w:t>
      </w:r>
    </w:p>
    <w:p w:rsidR="009F19E9" w:rsidRPr="00ED0F92" w:rsidRDefault="009F19E9" w:rsidP="00ED0F9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66502E" w:rsidRPr="00ED0F92" w:rsidRDefault="00340C03" w:rsidP="00ED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Примеры биологиче</w:t>
      </w:r>
      <w:r w:rsidR="0066502E" w:rsidRPr="00ED0F92">
        <w:rPr>
          <w:rFonts w:ascii="Times New Roman" w:hAnsi="Times New Roman"/>
          <w:sz w:val="24"/>
          <w:szCs w:val="24"/>
        </w:rPr>
        <w:t>ских активов и видов продукции,</w:t>
      </w:r>
    </w:p>
    <w:p w:rsidR="00340C03" w:rsidRPr="00ED0F92" w:rsidRDefault="00340C03" w:rsidP="00ED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полученных от их трансформации и переработки</w:t>
      </w:r>
    </w:p>
    <w:p w:rsidR="00340C03" w:rsidRPr="00ED0F92" w:rsidRDefault="00340C03" w:rsidP="00ED0F92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05" w:type="dxa"/>
        <w:tblCellMar>
          <w:left w:w="105" w:type="dxa"/>
          <w:right w:w="105" w:type="dxa"/>
        </w:tblCellMar>
        <w:tblLook w:val="0000"/>
      </w:tblPr>
      <w:tblGrid>
        <w:gridCol w:w="2727"/>
        <w:gridCol w:w="3669"/>
        <w:gridCol w:w="3064"/>
      </w:tblGrid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Биологические активы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Продукция сельскохозяйственной деятельности и дополнительные биологические активы, входящие в сферу действия Стандарта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Продукты переработки, не входящие в сферу действия Стандарта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 животноводстве:</w:t>
            </w:r>
            <w:r w:rsidR="009F19E9" w:rsidRPr="00ED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F92">
              <w:rPr>
                <w:rFonts w:ascii="Times New Roman" w:hAnsi="Times New Roman"/>
                <w:sz w:val="24"/>
                <w:szCs w:val="24"/>
              </w:rPr>
              <w:t>основное стадо овец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Молоко, шерсть, ягнята, шкурки, мясо от убоя</w:t>
            </w:r>
            <w:r w:rsidR="0066502E" w:rsidRPr="00ED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F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Пряжа, брынза, мясопродукты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основное стадо КРС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Молоко, телята, мясо от убоя</w:t>
            </w:r>
            <w:r w:rsidR="0066502E" w:rsidRPr="00ED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F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Кефир, сметана, масло, сыр, творог, мясопродукты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основное стадо свиней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Поросята, мясо от убоя</w:t>
            </w:r>
            <w:r w:rsidR="0066502E" w:rsidRPr="00ED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F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Мясопродукты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Товарная рыба, рыбопосадочный материал (икра, сеголетки)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Рыбные продукты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 растениеводстве: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зерновые культуры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Зерно, зерновые отходы, солома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Мука, крупа, комбикорм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овощные культуры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Консервы овощные, соленья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технические культуры, выращенные на плантациях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Табачные листья, маслосемена подсолнуха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Табак ферментированный, масло растительное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питомниководство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Саженцы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многолетние насаждения: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виноградники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Виноград, черенки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Вино- и сокоматериалы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сады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Плоды, дрова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Сухофрукты, консервы фруктовые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деревья в лесу (лесной массив)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Древесина деловая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Пиломатериалы</w:t>
            </w:r>
          </w:p>
        </w:tc>
      </w:tr>
    </w:tbl>
    <w:p w:rsidR="00340C03" w:rsidRPr="00ED0F92" w:rsidRDefault="00340C03" w:rsidP="00ED0F9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___________________________________</w:t>
      </w:r>
    </w:p>
    <w:p w:rsidR="002403A9" w:rsidRPr="00ED0F92" w:rsidRDefault="00340C03" w:rsidP="00ED0F9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* В сферу действия Стандарта входит только мясо, полученное от убоя скота, выращенного в собственном хозяйстве.</w:t>
      </w:r>
    </w:p>
    <w:sectPr w:rsidR="002403A9" w:rsidRPr="00ED0F92" w:rsidSect="008E65F6"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19"/>
    <w:rsid w:val="0005555A"/>
    <w:rsid w:val="000974F7"/>
    <w:rsid w:val="000F7F22"/>
    <w:rsid w:val="00145A58"/>
    <w:rsid w:val="001771CE"/>
    <w:rsid w:val="002403A9"/>
    <w:rsid w:val="002556DA"/>
    <w:rsid w:val="00340C03"/>
    <w:rsid w:val="00343D4E"/>
    <w:rsid w:val="00347B4E"/>
    <w:rsid w:val="003505E3"/>
    <w:rsid w:val="0038785C"/>
    <w:rsid w:val="003D4083"/>
    <w:rsid w:val="003D7989"/>
    <w:rsid w:val="003E54C7"/>
    <w:rsid w:val="004C4716"/>
    <w:rsid w:val="004D1FF1"/>
    <w:rsid w:val="004E0A2F"/>
    <w:rsid w:val="004F066C"/>
    <w:rsid w:val="005759D6"/>
    <w:rsid w:val="005857A0"/>
    <w:rsid w:val="006355DA"/>
    <w:rsid w:val="0063752B"/>
    <w:rsid w:val="0066502E"/>
    <w:rsid w:val="00684461"/>
    <w:rsid w:val="006C0EE4"/>
    <w:rsid w:val="006C2134"/>
    <w:rsid w:val="006E2AE1"/>
    <w:rsid w:val="007C7869"/>
    <w:rsid w:val="008134D9"/>
    <w:rsid w:val="00836470"/>
    <w:rsid w:val="008E65F6"/>
    <w:rsid w:val="00932C23"/>
    <w:rsid w:val="009932A4"/>
    <w:rsid w:val="009D4B72"/>
    <w:rsid w:val="009F19E9"/>
    <w:rsid w:val="00A10EFF"/>
    <w:rsid w:val="00A312DD"/>
    <w:rsid w:val="00A47EC2"/>
    <w:rsid w:val="00A87ABF"/>
    <w:rsid w:val="00AD465D"/>
    <w:rsid w:val="00AF44D3"/>
    <w:rsid w:val="00B17619"/>
    <w:rsid w:val="00B21891"/>
    <w:rsid w:val="00B72B65"/>
    <w:rsid w:val="00B8199D"/>
    <w:rsid w:val="00B84942"/>
    <w:rsid w:val="00B95B91"/>
    <w:rsid w:val="00BB3CDE"/>
    <w:rsid w:val="00BC0717"/>
    <w:rsid w:val="00BD12AE"/>
    <w:rsid w:val="00C454B1"/>
    <w:rsid w:val="00C61C12"/>
    <w:rsid w:val="00DE4CBF"/>
    <w:rsid w:val="00EB50B4"/>
    <w:rsid w:val="00ED0F92"/>
    <w:rsid w:val="00ED3366"/>
    <w:rsid w:val="00F108FA"/>
    <w:rsid w:val="00FD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2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40C03"/>
    <w:pPr>
      <w:keepNext/>
      <w:spacing w:after="0" w:line="240" w:lineRule="auto"/>
      <w:ind w:firstLine="540"/>
      <w:jc w:val="right"/>
      <w:outlineLvl w:val="1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619"/>
    <w:pPr>
      <w:numPr>
        <w:ilvl w:val="12"/>
      </w:numPr>
      <w:spacing w:after="0" w:line="240" w:lineRule="auto"/>
      <w:ind w:right="-999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rsid w:val="00B176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340C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87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87ABF"/>
    <w:rPr>
      <w:rFonts w:ascii="Courier New" w:hAnsi="Courier New" w:cs="Courier New"/>
    </w:rPr>
  </w:style>
  <w:style w:type="character" w:styleId="a5">
    <w:name w:val="Hyperlink"/>
    <w:uiPriority w:val="99"/>
    <w:semiHidden/>
    <w:unhideWhenUsed/>
    <w:rsid w:val="00A87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7941</Words>
  <Characters>45266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nalogp14</dc:creator>
  <cp:lastModifiedBy>bogataya-i</cp:lastModifiedBy>
  <cp:revision>2</cp:revision>
  <dcterms:created xsi:type="dcterms:W3CDTF">2020-10-27T14:05:00Z</dcterms:created>
  <dcterms:modified xsi:type="dcterms:W3CDTF">2020-10-27T14:05:00Z</dcterms:modified>
</cp:coreProperties>
</file>