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CAC91" w14:textId="77777777" w:rsidR="00012528" w:rsidRPr="002A6C6A" w:rsidRDefault="00012528" w:rsidP="00012528">
      <w:pPr>
        <w:jc w:val="right"/>
        <w:rPr>
          <w:b/>
        </w:rPr>
      </w:pPr>
      <w:bookmarkStart w:id="0" w:name="_GoBack"/>
      <w:bookmarkEnd w:id="0"/>
      <w:r w:rsidRPr="005A5A25">
        <w:rPr>
          <w:sz w:val="28"/>
          <w:szCs w:val="28"/>
        </w:rPr>
        <w:t>Проект</w:t>
      </w:r>
    </w:p>
    <w:p w14:paraId="6494ED5F" w14:textId="77777777" w:rsidR="00012528" w:rsidRPr="002A6C6A" w:rsidRDefault="00012528" w:rsidP="00012528">
      <w:pPr>
        <w:jc w:val="both"/>
        <w:rPr>
          <w:b/>
        </w:rPr>
      </w:pPr>
    </w:p>
    <w:p w14:paraId="40634647" w14:textId="77777777" w:rsidR="00012528" w:rsidRPr="002A6C6A" w:rsidRDefault="00012528" w:rsidP="00012528">
      <w:pPr>
        <w:jc w:val="center"/>
        <w:rPr>
          <w:b/>
        </w:rPr>
      </w:pPr>
      <w:r w:rsidRPr="002A6C6A">
        <w:t>ЗАКОН</w:t>
      </w:r>
    </w:p>
    <w:p w14:paraId="3B8BF9CB" w14:textId="77777777" w:rsidR="00012528" w:rsidRDefault="00012528" w:rsidP="00012528">
      <w:pPr>
        <w:pStyle w:val="1"/>
        <w:rPr>
          <w:b w:val="0"/>
          <w:szCs w:val="24"/>
        </w:rPr>
      </w:pPr>
      <w:r w:rsidRPr="002A6C6A">
        <w:rPr>
          <w:b w:val="0"/>
          <w:szCs w:val="24"/>
        </w:rPr>
        <w:t>ПРИДНЕСТРОВСКОЙ МОЛДАВСКОЙ РЕСПУБЛИКИ</w:t>
      </w:r>
    </w:p>
    <w:p w14:paraId="03FABF16" w14:textId="77777777" w:rsidR="00012528" w:rsidRPr="005A5A25" w:rsidRDefault="00012528" w:rsidP="00012528"/>
    <w:p w14:paraId="45815668" w14:textId="77777777" w:rsidR="00012528" w:rsidRDefault="00012528" w:rsidP="00012528">
      <w:pPr>
        <w:jc w:val="center"/>
        <w:rPr>
          <w:sz w:val="28"/>
          <w:szCs w:val="28"/>
        </w:rPr>
      </w:pPr>
      <w:r w:rsidRPr="005A5A25">
        <w:rPr>
          <w:sz w:val="28"/>
          <w:szCs w:val="28"/>
        </w:rPr>
        <w:t xml:space="preserve">О внесении дополнения </w:t>
      </w:r>
      <w:bookmarkStart w:id="1" w:name="_Hlk89942517"/>
      <w:r w:rsidRPr="005A5A25">
        <w:rPr>
          <w:sz w:val="28"/>
          <w:szCs w:val="28"/>
        </w:rPr>
        <w:t xml:space="preserve">в Закон </w:t>
      </w:r>
    </w:p>
    <w:p w14:paraId="0DDC9C17" w14:textId="77777777" w:rsidR="00012528" w:rsidRDefault="00012528" w:rsidP="00012528">
      <w:pPr>
        <w:jc w:val="center"/>
        <w:rPr>
          <w:sz w:val="28"/>
          <w:szCs w:val="28"/>
        </w:rPr>
      </w:pPr>
      <w:r w:rsidRPr="005A5A25">
        <w:rPr>
          <w:sz w:val="28"/>
          <w:szCs w:val="28"/>
        </w:rPr>
        <w:t>Приднестровской Молдавской Республики</w:t>
      </w:r>
      <w:r w:rsidRPr="005A5A25">
        <w:rPr>
          <w:sz w:val="28"/>
          <w:szCs w:val="28"/>
        </w:rPr>
        <w:br/>
        <w:t>«О государственной пошлине»</w:t>
      </w:r>
    </w:p>
    <w:p w14:paraId="635CDCB2" w14:textId="77777777" w:rsidR="00012528" w:rsidRPr="005A5A25" w:rsidRDefault="00012528" w:rsidP="00012528">
      <w:pPr>
        <w:jc w:val="center"/>
        <w:rPr>
          <w:sz w:val="28"/>
          <w:szCs w:val="28"/>
        </w:rPr>
      </w:pPr>
    </w:p>
    <w:bookmarkEnd w:id="1"/>
    <w:p w14:paraId="7C8B774C" w14:textId="77777777" w:rsidR="00012528" w:rsidRPr="005A5A25" w:rsidRDefault="00012528" w:rsidP="00012528">
      <w:pPr>
        <w:ind w:firstLine="708"/>
        <w:jc w:val="both"/>
        <w:rPr>
          <w:sz w:val="28"/>
          <w:szCs w:val="28"/>
        </w:rPr>
      </w:pPr>
      <w:r w:rsidRPr="005A5A25">
        <w:rPr>
          <w:sz w:val="28"/>
          <w:szCs w:val="28"/>
        </w:rPr>
        <w:t xml:space="preserve">Статья 1. Внести в Закон Приднестровской Молдавской Республики </w:t>
      </w:r>
      <w:r>
        <w:rPr>
          <w:sz w:val="28"/>
          <w:szCs w:val="28"/>
        </w:rPr>
        <w:br/>
      </w:r>
      <w:r w:rsidRPr="005A5A25">
        <w:rPr>
          <w:sz w:val="28"/>
          <w:szCs w:val="28"/>
        </w:rPr>
        <w:t xml:space="preserve">от 30 сентября 2000 года № 345-ЗИД «О государственной пошлине» </w:t>
      </w:r>
      <w:r>
        <w:rPr>
          <w:sz w:val="28"/>
          <w:szCs w:val="28"/>
        </w:rPr>
        <w:br/>
      </w:r>
      <w:r w:rsidRPr="005A5A25">
        <w:rPr>
          <w:sz w:val="28"/>
          <w:szCs w:val="28"/>
        </w:rPr>
        <w:t xml:space="preserve">(СЗМР 00-3) с изменениями и дополнениями, внесенными законами Приднестровской Молдавской </w:t>
      </w:r>
      <w:hyperlink r:id="rId6" w:tooltip="(ВСТУПИЛ В СИЛУ 20.11.2001) О внесении изменений и дополнений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20 ноября 2001 года № 67-ЗИД-III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br/>
      </w:r>
      <w:r w:rsidRPr="005A5A25">
        <w:rPr>
          <w:sz w:val="28"/>
          <w:szCs w:val="28"/>
          <w:shd w:val="clear" w:color="auto" w:fill="FFFFFF"/>
        </w:rPr>
        <w:t>(САЗ 01-48)</w:t>
      </w:r>
      <w:r>
        <w:rPr>
          <w:sz w:val="28"/>
          <w:szCs w:val="28"/>
          <w:shd w:val="clear" w:color="auto" w:fill="FFFFFF"/>
        </w:rPr>
        <w:t>,</w:t>
      </w:r>
      <w:r w:rsidRPr="005A5A25">
        <w:rPr>
          <w:sz w:val="28"/>
          <w:szCs w:val="28"/>
          <w:shd w:val="clear" w:color="auto" w:fill="FFFFFF"/>
        </w:rPr>
        <w:t xml:space="preserve"> </w:t>
      </w:r>
      <w:hyperlink r:id="rId7" w:tooltip="(ВСТУПИЛ В СИЛУ 10.07.2002) О внесении изменений и дополнений в некоторые Законы Приднестровской Молдавской Республики в связи с вступлением в действие Закона Приднестровской Молдавской Республики &quot;О счетной палате Приднестровской Молдавской Республики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10 июля 2002 года № 154-ЗИД-III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02-28)</w:t>
      </w:r>
      <w:r>
        <w:rPr>
          <w:sz w:val="28"/>
          <w:szCs w:val="28"/>
          <w:shd w:val="clear" w:color="auto" w:fill="FFFFFF"/>
        </w:rPr>
        <w:t xml:space="preserve">, </w:t>
      </w:r>
      <w:hyperlink r:id="rId8" w:tooltip="(ВСТУПИЛ В СИЛУ 23.07.2002) О внесении изменения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23 июля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2002 года № 167-ЗИ-III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02-30)</w:t>
      </w:r>
      <w:r>
        <w:rPr>
          <w:sz w:val="28"/>
          <w:szCs w:val="28"/>
          <w:shd w:val="clear" w:color="auto" w:fill="FFFFFF"/>
        </w:rPr>
        <w:t xml:space="preserve">, </w:t>
      </w:r>
      <w:hyperlink r:id="rId9" w:tooltip="(ВСТУПИЛ В СИЛУ 31.07.2003) О внесении изменений и дополнений в Закон Приднестровской Молдавской Республики &quot;О Государственной пошлине&quot; в связи с принятием Закона Приднестровской Молдавской Республики &quot;О внесении изменений и дополнений в гражданский процессуал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31 июля 2003 года № 320-ЗИД-III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br/>
      </w:r>
      <w:r w:rsidRPr="005A5A25">
        <w:rPr>
          <w:sz w:val="28"/>
          <w:szCs w:val="28"/>
          <w:shd w:val="clear" w:color="auto" w:fill="FFFFFF"/>
        </w:rPr>
        <w:t>(САЗ 03-31)</w:t>
      </w:r>
      <w:r>
        <w:rPr>
          <w:sz w:val="28"/>
          <w:szCs w:val="28"/>
          <w:shd w:val="clear" w:color="auto" w:fill="FFFFFF"/>
        </w:rPr>
        <w:t xml:space="preserve">, </w:t>
      </w:r>
      <w:hyperlink r:id="rId10" w:tooltip="(ВСТУПИЛ В СИЛУ 28.11.2003) О внесении изменений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28 ноября 2003 года № 364-ЗИ-III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03-48)</w:t>
      </w:r>
      <w:r>
        <w:rPr>
          <w:sz w:val="28"/>
          <w:szCs w:val="28"/>
          <w:shd w:val="clear" w:color="auto" w:fill="FFFFFF"/>
        </w:rPr>
        <w:t xml:space="preserve">, </w:t>
      </w:r>
      <w:hyperlink r:id="rId11" w:tooltip="(ВСТУПИЛ В СИЛУ 26.07.2005) О внесении изменений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26 июля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2005 года № 601-ЗИ-III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05-31)</w:t>
      </w:r>
      <w:r>
        <w:rPr>
          <w:sz w:val="28"/>
          <w:szCs w:val="28"/>
          <w:shd w:val="clear" w:color="auto" w:fill="FFFFFF"/>
        </w:rPr>
        <w:t xml:space="preserve">, </w:t>
      </w:r>
      <w:hyperlink r:id="rId12" w:tooltip="(ВСТУПИЛ В СИЛУ 03.11.2005) О внесении изменений и дополнений в некоторые законодательные акты Приднестровской Молдавской Республики в связи с принятием Конституционного Закона Приднестровской Молдавской Республики &quot;Об уполномоченном по правам человека в Придн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3 ноября 2005 года № 658-ЗИД-III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br/>
      </w:r>
      <w:r w:rsidRPr="005A5A25">
        <w:rPr>
          <w:sz w:val="28"/>
          <w:szCs w:val="28"/>
          <w:shd w:val="clear" w:color="auto" w:fill="FFFFFF"/>
        </w:rPr>
        <w:t>(САЗ 05-45)</w:t>
      </w:r>
      <w:r>
        <w:rPr>
          <w:sz w:val="28"/>
          <w:szCs w:val="28"/>
          <w:shd w:val="clear" w:color="auto" w:fill="FFFFFF"/>
        </w:rPr>
        <w:t xml:space="preserve">, </w:t>
      </w:r>
      <w:hyperlink r:id="rId13" w:tooltip="(ВСТУПИЛ В СИЛУ 16.11.2005) О внесении допол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фонд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16 ноября 2005 года № 664-ЗД-III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05-47)</w:t>
      </w:r>
      <w:r>
        <w:rPr>
          <w:sz w:val="28"/>
          <w:szCs w:val="28"/>
          <w:shd w:val="clear" w:color="auto" w:fill="FFFFFF"/>
        </w:rPr>
        <w:t xml:space="preserve">, </w:t>
      </w:r>
      <w:hyperlink r:id="rId14" w:tooltip="(ВСТУПИЛ В СИЛУ 22.01.2007) О внесении изменения в Закон Приднестровской Молдавской Республики &quot;О Государственной пошлине&quot; в связи с принятием Закона Приднестровской Молдавской Республики &quot;Об ипотеке в Приднестровской Молдавской Республик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22 января 2007 года № 168-ЗИ-IV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07-5)</w:t>
      </w:r>
      <w:r>
        <w:rPr>
          <w:sz w:val="28"/>
          <w:szCs w:val="28"/>
          <w:shd w:val="clear" w:color="auto" w:fill="FFFFFF"/>
        </w:rPr>
        <w:t xml:space="preserve">, </w:t>
      </w:r>
      <w:hyperlink r:id="rId15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12 июня 2007 года № 223-ЗИД-IV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br/>
      </w:r>
      <w:r w:rsidRPr="005A5A25">
        <w:rPr>
          <w:sz w:val="28"/>
          <w:szCs w:val="28"/>
          <w:shd w:val="clear" w:color="auto" w:fill="FFFFFF"/>
        </w:rPr>
        <w:t>(САЗ 07-25)</w:t>
      </w:r>
      <w:r>
        <w:rPr>
          <w:sz w:val="28"/>
          <w:szCs w:val="28"/>
          <w:shd w:val="clear" w:color="auto" w:fill="FFFFFF"/>
        </w:rPr>
        <w:t xml:space="preserve">, </w:t>
      </w:r>
      <w:hyperlink r:id="rId16" w:tooltip="(ВСТУПИЛ В СИЛУ 20.06.2007) О внесении изменений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20 июня 2007 года № 229-ЗИ-IV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07-26)</w:t>
      </w:r>
      <w:r>
        <w:rPr>
          <w:sz w:val="28"/>
          <w:szCs w:val="28"/>
          <w:shd w:val="clear" w:color="auto" w:fill="FFFFFF"/>
        </w:rPr>
        <w:t xml:space="preserve">, </w:t>
      </w:r>
      <w:hyperlink r:id="rId17" w:tooltip="(ВСТУПИЛ В СИЛУ 03.07.2007) О внесении дополнения в Закон Приднестровской Молдавской Республики &quot;О Государственной пошлине&quot; в связи с принятием Закона Приднестровской Молдавской Республики &quot;О системе Государственной регистрации прав на домовладения, расположен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3 июля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2007 года № 249-ЗД-IV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07-28)</w:t>
      </w:r>
      <w:r>
        <w:rPr>
          <w:sz w:val="28"/>
          <w:szCs w:val="28"/>
          <w:shd w:val="clear" w:color="auto" w:fill="FFFFFF"/>
        </w:rPr>
        <w:t xml:space="preserve">, </w:t>
      </w:r>
      <w:hyperlink r:id="rId18" w:tooltip="(ВСТУПИЛ В СИЛУ 02.08.2007) О внесении изменений и дополнений в Закон Приднестровской Молдавской Республики &quot;О Государственной пошлине&quot; в связи с принятием Закона Приднестровской Молдавской Республики &quot;О нотариат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 августа 2007 года № 273-ЗИД-IV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br/>
      </w:r>
      <w:r w:rsidRPr="005A5A25">
        <w:rPr>
          <w:sz w:val="28"/>
          <w:szCs w:val="28"/>
          <w:shd w:val="clear" w:color="auto" w:fill="FFFFFF"/>
        </w:rPr>
        <w:t>(САЗ 07-32)</w:t>
      </w:r>
      <w:r>
        <w:rPr>
          <w:sz w:val="28"/>
          <w:szCs w:val="28"/>
          <w:shd w:val="clear" w:color="auto" w:fill="FFFFFF"/>
        </w:rPr>
        <w:t xml:space="preserve">, </w:t>
      </w:r>
      <w:hyperlink r:id="rId19" w:tooltip="(ВСТУПИЛ В СИЛУ 27.09.2007) О внесении изменений и дополнений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27 сентября 2007 года № 319-ЗИД-IV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07-40)</w:t>
      </w:r>
      <w:r>
        <w:rPr>
          <w:sz w:val="28"/>
          <w:szCs w:val="28"/>
          <w:shd w:val="clear" w:color="auto" w:fill="FFFFFF"/>
        </w:rPr>
        <w:t xml:space="preserve">, </w:t>
      </w:r>
      <w:hyperlink r:id="rId20" w:tooltip="(ВСТУПИЛ В СИЛУ 08.07.2008) О внесении изменений и дополнений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8 июля 2008 года № 486-ЗИД-IV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08-27)</w:t>
      </w:r>
      <w:r>
        <w:rPr>
          <w:sz w:val="28"/>
          <w:szCs w:val="28"/>
          <w:shd w:val="clear" w:color="auto" w:fill="FFFFFF"/>
        </w:rPr>
        <w:t xml:space="preserve">, </w:t>
      </w:r>
      <w:hyperlink r:id="rId21" w:tooltip="(ВСТУПИЛ В СИЛУ 31.07.2008) О внесении дополнений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31 июля 2008 года № 517-ЗД-IV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br/>
      </w:r>
      <w:r w:rsidRPr="005A5A25">
        <w:rPr>
          <w:sz w:val="28"/>
          <w:szCs w:val="28"/>
          <w:shd w:val="clear" w:color="auto" w:fill="FFFFFF"/>
        </w:rPr>
        <w:t>(САЗ 08-30)</w:t>
      </w:r>
      <w:r>
        <w:rPr>
          <w:sz w:val="28"/>
          <w:szCs w:val="28"/>
          <w:shd w:val="clear" w:color="auto" w:fill="FFFFFF"/>
        </w:rPr>
        <w:t xml:space="preserve">, </w:t>
      </w:r>
      <w:hyperlink r:id="rId22" w:tooltip="(ВСТУПИЛ В СИЛУ 26.09.2008) О внесении изменений и дополнений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26 сентября 2008 года № 548-ЗИД-IV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08-38)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</w:r>
      <w:hyperlink r:id="rId23" w:tooltip="(ВСТУПИЛ В СИЛУ 26.09.2008) О внесении изменений и дополнения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26 сентября 2008 года № 556-ЗИД-IV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08-38)</w:t>
      </w:r>
      <w:r>
        <w:rPr>
          <w:sz w:val="28"/>
          <w:szCs w:val="28"/>
          <w:shd w:val="clear" w:color="auto" w:fill="FFFFFF"/>
        </w:rPr>
        <w:t xml:space="preserve">, </w:t>
      </w:r>
      <w:hyperlink r:id="rId24" w:tooltip="(ВСТУПИЛ В СИЛУ 01.10.2009) О внесении изменения и дополнения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1 октября 2009 года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№ 877-ЗИД-IV</w:t>
        </w:r>
      </w:hyperlink>
      <w:r w:rsidRPr="005A5A25">
        <w:rPr>
          <w:sz w:val="28"/>
          <w:szCs w:val="28"/>
          <w:shd w:val="clear" w:color="auto" w:fill="FFFFFF"/>
        </w:rPr>
        <w:t xml:space="preserve"> (САЗ 09-40)</w:t>
      </w:r>
      <w:r>
        <w:rPr>
          <w:sz w:val="28"/>
          <w:szCs w:val="28"/>
          <w:shd w:val="clear" w:color="auto" w:fill="FFFFFF"/>
        </w:rPr>
        <w:t xml:space="preserve">, </w:t>
      </w:r>
      <w:hyperlink r:id="rId25" w:tooltip="(ВСТУПИЛ В СИЛУ 19.10.2009) О внесении изменений и дополнения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19 октября 2009 года № 886-ЗИД-IV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br/>
      </w:r>
      <w:r w:rsidRPr="005A5A25">
        <w:rPr>
          <w:sz w:val="28"/>
          <w:szCs w:val="28"/>
          <w:shd w:val="clear" w:color="auto" w:fill="FFFFFF"/>
        </w:rPr>
        <w:t>(САЗ 09-43)</w:t>
      </w:r>
      <w:r>
        <w:rPr>
          <w:sz w:val="28"/>
          <w:szCs w:val="28"/>
          <w:shd w:val="clear" w:color="auto" w:fill="FFFFFF"/>
        </w:rPr>
        <w:t xml:space="preserve">, </w:t>
      </w:r>
      <w:hyperlink r:id="rId26" w:tooltip="(ВСТУПИЛ В СИЛУ 14.12.2009) О внесении дополнения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14 декабря 2009 года № 915-ЗД-IV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09-51)</w:t>
      </w:r>
      <w:r>
        <w:rPr>
          <w:sz w:val="28"/>
          <w:szCs w:val="28"/>
          <w:shd w:val="clear" w:color="auto" w:fill="FFFFFF"/>
        </w:rPr>
        <w:t xml:space="preserve">, </w:t>
      </w:r>
      <w:hyperlink r:id="rId27" w:tooltip="(ВСТУПИЛ В СИЛУ 08.02.2010) О внесении дополнения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8 февраля 2010 года № 19-ЗД-IV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10-6)</w:t>
      </w:r>
      <w:r>
        <w:rPr>
          <w:sz w:val="28"/>
          <w:szCs w:val="28"/>
          <w:shd w:val="clear" w:color="auto" w:fill="FFFFFF"/>
        </w:rPr>
        <w:t xml:space="preserve">, </w:t>
      </w:r>
      <w:hyperlink r:id="rId28" w:tooltip="(ВСТУПИЛ В СИЛУ 22.07.2010) О внесении дополнений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22 июля 2010 года № 141-ЗД-IV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br/>
      </w:r>
      <w:r w:rsidRPr="005A5A25">
        <w:rPr>
          <w:sz w:val="28"/>
          <w:szCs w:val="28"/>
          <w:shd w:val="clear" w:color="auto" w:fill="FFFFFF"/>
        </w:rPr>
        <w:t>(САЗ 10-29)</w:t>
      </w:r>
      <w:r>
        <w:rPr>
          <w:sz w:val="28"/>
          <w:szCs w:val="28"/>
          <w:shd w:val="clear" w:color="auto" w:fill="FFFFFF"/>
        </w:rPr>
        <w:t xml:space="preserve">, </w:t>
      </w:r>
      <w:hyperlink r:id="rId29" w:tooltip="(ВСТУПИЛ В СИЛУ 29.09.2010) О внесении изменения и дополнения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29 сентября 2010 года № 178-ЗИД-IV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10-39)</w:t>
      </w:r>
      <w:r>
        <w:rPr>
          <w:sz w:val="28"/>
          <w:szCs w:val="28"/>
          <w:shd w:val="clear" w:color="auto" w:fill="FFFFFF"/>
        </w:rPr>
        <w:t xml:space="preserve">, </w:t>
      </w:r>
      <w:hyperlink r:id="rId30" w:tooltip="(ВСТУПИЛ В СИЛУ 08.12.2010) О внесении изменений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8 декабря 2010 года № 244-ЗИ-IV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10-49)</w:t>
      </w:r>
      <w:r>
        <w:rPr>
          <w:sz w:val="28"/>
          <w:szCs w:val="28"/>
          <w:shd w:val="clear" w:color="auto" w:fill="FFFFFF"/>
        </w:rPr>
        <w:t xml:space="preserve">, </w:t>
      </w:r>
      <w:hyperlink r:id="rId31" w:tooltip="(ВСТУПИЛ В СИЛУ 10.12.2010) О внесении изменения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10 декабря 2010 года № 262-ЗИ-IV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10-49)</w:t>
      </w:r>
      <w:r>
        <w:rPr>
          <w:sz w:val="28"/>
          <w:szCs w:val="28"/>
          <w:shd w:val="clear" w:color="auto" w:fill="FFFFFF"/>
        </w:rPr>
        <w:t xml:space="preserve">, </w:t>
      </w:r>
      <w:hyperlink r:id="rId32" w:tooltip="(ВСТУПИЛ В СИЛУ 01.01.2012) О внесении изменения и дополнения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29 декабря 2011 года № 263-ЗИД-V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12-1,1)</w:t>
      </w:r>
      <w:r>
        <w:rPr>
          <w:sz w:val="28"/>
          <w:szCs w:val="28"/>
          <w:shd w:val="clear" w:color="auto" w:fill="FFFFFF"/>
        </w:rPr>
        <w:t xml:space="preserve">, </w:t>
      </w:r>
      <w:hyperlink r:id="rId33" w:tooltip="(ВСТУПИЛ В СИЛУ 06.03.2012) О внесении изменения в Закон Приднестровской Молдавской Республики &quot;О государственной пошлине&quot; в связи с принятием Закона Приднестровской Молдавской Республики &quot;О внесении изменений в Гражданский процессуальный кодекс Приднестровско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27 февраля 2012 года № 17-ЗИ-V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12-10)</w:t>
      </w:r>
      <w:r>
        <w:rPr>
          <w:sz w:val="28"/>
          <w:szCs w:val="28"/>
          <w:shd w:val="clear" w:color="auto" w:fill="FFFFFF"/>
        </w:rPr>
        <w:t xml:space="preserve">, </w:t>
      </w:r>
      <w:hyperlink r:id="rId34" w:tooltip="(ВСТУПИЛ В СИЛУ 13.03.2012) О внесении изменения и дополнений в Закон Приднестровской Молдавской Республики &quot;О государственной пошлине&quot;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5 марта 2012 года № 23-ЗИД-V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br/>
      </w:r>
      <w:r w:rsidRPr="005A5A25">
        <w:rPr>
          <w:sz w:val="28"/>
          <w:szCs w:val="28"/>
          <w:shd w:val="clear" w:color="auto" w:fill="FFFFFF"/>
        </w:rPr>
        <w:t>(САЗ 12-11)</w:t>
      </w:r>
      <w:r>
        <w:rPr>
          <w:sz w:val="28"/>
          <w:szCs w:val="28"/>
          <w:shd w:val="clear" w:color="auto" w:fill="FFFFFF"/>
        </w:rPr>
        <w:t xml:space="preserve">, </w:t>
      </w:r>
      <w:hyperlink r:id="rId35" w:tooltip="(ВСТУПИЛ В СИЛУ 23.10.2012) О внесении изме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16 октября 2012 года № 195-ЗИ-V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12-43)</w:t>
      </w:r>
      <w:r>
        <w:rPr>
          <w:sz w:val="28"/>
          <w:szCs w:val="28"/>
          <w:shd w:val="clear" w:color="auto" w:fill="FFFFFF"/>
        </w:rPr>
        <w:t xml:space="preserve">, </w:t>
      </w:r>
      <w:hyperlink r:id="rId36" w:tooltip="(ВСТУПИЛ В СИЛУ 29.01.2013) О внесении допол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22 января 2013 года № 22-ЗД-V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13-3)</w:t>
      </w:r>
      <w:r>
        <w:rPr>
          <w:sz w:val="28"/>
          <w:szCs w:val="28"/>
          <w:shd w:val="clear" w:color="auto" w:fill="FFFFFF"/>
        </w:rPr>
        <w:t xml:space="preserve">, </w:t>
      </w:r>
      <w:hyperlink r:id="rId37" w:tooltip="(ВСТУПИЛ В СИЛУ 19.03.2013) О внесении изме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11 марта 2013 года № 52-ЗИ-V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br/>
      </w:r>
      <w:r w:rsidRPr="005A5A25">
        <w:rPr>
          <w:sz w:val="28"/>
          <w:szCs w:val="28"/>
          <w:shd w:val="clear" w:color="auto" w:fill="FFFFFF"/>
        </w:rPr>
        <w:t>(САЗ 13-10)</w:t>
      </w:r>
      <w:r>
        <w:rPr>
          <w:sz w:val="28"/>
          <w:szCs w:val="28"/>
          <w:shd w:val="clear" w:color="auto" w:fill="FFFFFF"/>
        </w:rPr>
        <w:t xml:space="preserve">, </w:t>
      </w:r>
      <w:hyperlink r:id="rId38" w:tooltip="(ВСТУПИЛ В СИЛУ 01.01.2014) О внесении изменений и допол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28 сентября 2013 года № 197-ЗИД-V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13-38,1)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</w:r>
      <w:hyperlink r:id="rId39" w:tooltip="(ВСТУПИЛ В СИЛУ 01.01.2014) О внесении допол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19 ноября 2013 года № 231-ЗД-V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13-46)</w:t>
      </w:r>
      <w:r>
        <w:rPr>
          <w:sz w:val="28"/>
          <w:szCs w:val="28"/>
          <w:shd w:val="clear" w:color="auto" w:fill="FFFFFF"/>
        </w:rPr>
        <w:t xml:space="preserve">, </w:t>
      </w:r>
      <w:hyperlink r:id="rId40" w:tooltip="(ВСТУПИЛ В СИЛУ 01.01.2014) О внесении изменений и допол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16 января 2014 года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№ 9-ЗИД-V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14-3)</w:t>
      </w:r>
      <w:r>
        <w:rPr>
          <w:sz w:val="28"/>
          <w:szCs w:val="28"/>
          <w:shd w:val="clear" w:color="auto" w:fill="FFFFFF"/>
        </w:rPr>
        <w:t xml:space="preserve">, </w:t>
      </w:r>
      <w:hyperlink r:id="rId41" w:tooltip="(ВСТУПИЛ В СИЛУ 19.04.2014) О внесении допол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17 апреля 2014 года № 84-ЗД-V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14-16)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</w:r>
      <w:hyperlink r:id="rId42" w:tooltip="(ВСТУПИЛ В СИЛУ 12.07.2014) О внесении изменений и допол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7 мая 2014 года № 98-ЗИД-V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14-19)</w:t>
      </w:r>
      <w:r>
        <w:rPr>
          <w:sz w:val="28"/>
          <w:szCs w:val="28"/>
          <w:shd w:val="clear" w:color="auto" w:fill="FFFFFF"/>
        </w:rPr>
        <w:t xml:space="preserve">, </w:t>
      </w:r>
      <w:hyperlink r:id="rId43" w:tooltip="(ВСТУПИЛ В СИЛУ 18.11.2014) О внесении изме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31 октября 2014 года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№ 168-ЗИ-V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14-44)</w:t>
      </w:r>
      <w:r>
        <w:rPr>
          <w:sz w:val="28"/>
          <w:szCs w:val="28"/>
          <w:shd w:val="clear" w:color="auto" w:fill="FFFFFF"/>
        </w:rPr>
        <w:t xml:space="preserve">, </w:t>
      </w:r>
      <w:hyperlink r:id="rId44" w:tooltip="(ВСТУПИЛ В СИЛУ 01.01.2016) О внесении допол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15 января 2015 года № 12-ЗД-V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15-3)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</w:r>
      <w:hyperlink r:id="rId45" w:tooltip="(ВСТУПИЛ В СИЛУ 17.02.2016) О внесении изме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12 февраля 2016 года № 9-ЗИ-VI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16-6)</w:t>
      </w:r>
      <w:r>
        <w:rPr>
          <w:sz w:val="28"/>
          <w:szCs w:val="28"/>
          <w:shd w:val="clear" w:color="auto" w:fill="FFFFFF"/>
        </w:rPr>
        <w:t xml:space="preserve">, </w:t>
      </w:r>
      <w:hyperlink r:id="rId46" w:tooltip="(ВСТУПИЛ В СИЛУ 01.07.2017) О внесении изме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19 июня 2017 года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№ 177-ЗИ-VI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17-25)</w:t>
      </w:r>
      <w:r>
        <w:rPr>
          <w:sz w:val="28"/>
          <w:szCs w:val="28"/>
          <w:shd w:val="clear" w:color="auto" w:fill="FFFFFF"/>
        </w:rPr>
        <w:t xml:space="preserve">, </w:t>
      </w:r>
      <w:hyperlink r:id="rId47" w:tooltip="(ВСТУПИЛ В СИЛУ 01.01.2018) О внесении дополнений в некоторые законодательные акты Приднестровской Молдавской Республики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19 июля 2017 года № 225-ЗД-VI</w:t>
        </w:r>
      </w:hyperlink>
      <w:r w:rsidRPr="005A5A25">
        <w:rPr>
          <w:sz w:val="28"/>
          <w:szCs w:val="28"/>
          <w:shd w:val="clear" w:color="auto" w:fill="FFFFFF"/>
        </w:rPr>
        <w:t xml:space="preserve"> (САЗ 17-30)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</w:r>
      <w:hyperlink r:id="rId48" w:tooltip="(ВСТУПИЛ В СИЛУ 22.11.2017) О внесении изме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16 ноября 2017 года № 319-ЗИ-VI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17-47)</w:t>
      </w:r>
      <w:r>
        <w:rPr>
          <w:sz w:val="28"/>
          <w:szCs w:val="28"/>
          <w:shd w:val="clear" w:color="auto" w:fill="FFFFFF"/>
        </w:rPr>
        <w:t xml:space="preserve">, </w:t>
      </w:r>
      <w:hyperlink r:id="rId49" w:tooltip="(ВСТУПИЛ В СИЛУ 01.01.2018) О внесении допол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24 ноября 2017 года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№ 334-ЗД-VI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17-48)</w:t>
      </w:r>
      <w:r>
        <w:rPr>
          <w:sz w:val="28"/>
          <w:szCs w:val="28"/>
          <w:shd w:val="clear" w:color="auto" w:fill="FFFFFF"/>
        </w:rPr>
        <w:t xml:space="preserve">, </w:t>
      </w:r>
      <w:hyperlink r:id="rId50" w:tooltip="(ВСТУПИЛ В СИЛУ 21.12.2017) О внесении изме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18 декабря 2017 года № 368-ЗИ-VI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17-52)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</w:r>
      <w:hyperlink r:id="rId51" w:tooltip="(ВСТУПИЛ В СИЛУ 02.01.2018) О внесении дополнений в некоторые законодательные акты Приднестровской Молдавской Республики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28 декабря 2017 года № 391-ЗД-VI</w:t>
        </w:r>
      </w:hyperlink>
      <w:r w:rsidRPr="005A5A25">
        <w:rPr>
          <w:sz w:val="28"/>
          <w:szCs w:val="28"/>
          <w:shd w:val="clear" w:color="auto" w:fill="FFFFFF"/>
        </w:rPr>
        <w:t xml:space="preserve"> (САЗ 18-1,1)</w:t>
      </w:r>
      <w:r>
        <w:rPr>
          <w:sz w:val="28"/>
          <w:szCs w:val="28"/>
          <w:shd w:val="clear" w:color="auto" w:fill="FFFFFF"/>
        </w:rPr>
        <w:t xml:space="preserve">, </w:t>
      </w:r>
      <w:hyperlink r:id="rId52" w:tooltip="(ВСТУПИЛ В СИЛУ 13.01.2018) О внесении изме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10 января 2018 года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№ 2-ЗИ-VI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18-2)</w:t>
      </w:r>
      <w:r>
        <w:rPr>
          <w:sz w:val="28"/>
          <w:szCs w:val="28"/>
          <w:shd w:val="clear" w:color="auto" w:fill="FFFFFF"/>
        </w:rPr>
        <w:t xml:space="preserve">, </w:t>
      </w:r>
      <w:hyperlink r:id="rId53" w:tooltip="(ВСТУПИЛ В СИЛУ 02.03.2018) О внесении допол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 марта 2018 года № 54-ЗД-VI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18-9)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</w:r>
      <w:hyperlink r:id="rId54" w:tooltip="(ВСТУПИЛ В СИЛУ 12.01.2019) О внесении допол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10 января 2019 года № 5-ЗД-VI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19-1)</w:t>
      </w:r>
      <w:r>
        <w:rPr>
          <w:sz w:val="28"/>
          <w:szCs w:val="28"/>
          <w:shd w:val="clear" w:color="auto" w:fill="FFFFFF"/>
        </w:rPr>
        <w:t xml:space="preserve">, </w:t>
      </w:r>
      <w:hyperlink r:id="rId55" w:tooltip="(ВСТУПИЛ В СИЛУ 12.01.2019) О внесении изме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10 января 2019 года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№ 7-ЗИ-VI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19-1)</w:t>
      </w:r>
      <w:r>
        <w:rPr>
          <w:sz w:val="28"/>
          <w:szCs w:val="28"/>
          <w:shd w:val="clear" w:color="auto" w:fill="FFFFFF"/>
        </w:rPr>
        <w:t xml:space="preserve">, </w:t>
      </w:r>
      <w:hyperlink r:id="rId56" w:tooltip="(ВСТУПИЛ В СИЛУ 01.04.2019) О внесении допол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12 марта 2019 года № 20-ЗД-VI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19-10)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</w:r>
      <w:hyperlink r:id="rId57" w:tooltip="(ВСТУПИЛ В СИЛУ 01.01.2020) О внесении изменения и допол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5 апреля 2019 года № 46-ЗИД-VI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19-13)</w:t>
      </w:r>
      <w:r>
        <w:rPr>
          <w:sz w:val="28"/>
          <w:szCs w:val="28"/>
          <w:shd w:val="clear" w:color="auto" w:fill="FFFFFF"/>
        </w:rPr>
        <w:t xml:space="preserve">, </w:t>
      </w:r>
      <w:hyperlink r:id="rId58" w:tooltip="(ВСТУПИЛ В СИЛУ 09.04.2019) О внесении изме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5 апреля 2019 года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№ 47-ЗИ-VI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19-13)</w:t>
      </w:r>
      <w:r>
        <w:rPr>
          <w:sz w:val="28"/>
          <w:szCs w:val="28"/>
          <w:shd w:val="clear" w:color="auto" w:fill="FFFFFF"/>
        </w:rPr>
        <w:t xml:space="preserve">, </w:t>
      </w:r>
      <w:hyperlink r:id="rId59" w:tooltip="(ВСТУПИЛ В СИЛУ 09.06.2019) О внесении изме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8 апреля 2019 года № 58-ЗИ-VI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19-14)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</w:r>
      <w:hyperlink r:id="rId60" w:tooltip="(ВСТУПИЛ В СИЛУ 13.07.2019) О внесении изме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11 июля 2019 года № 130-ЗИ-VI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19-26)</w:t>
      </w:r>
      <w:r>
        <w:rPr>
          <w:sz w:val="28"/>
          <w:szCs w:val="28"/>
          <w:shd w:val="clear" w:color="auto" w:fill="FFFFFF"/>
        </w:rPr>
        <w:t xml:space="preserve">, </w:t>
      </w:r>
      <w:hyperlink r:id="rId61" w:tooltip="(ВСТУПИЛ В СИЛУ 01.01.2020) О внесении изме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23 июля 2019 года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№ 145-ЗИ-VI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19-28)</w:t>
      </w:r>
      <w:r>
        <w:rPr>
          <w:sz w:val="28"/>
          <w:szCs w:val="28"/>
          <w:shd w:val="clear" w:color="auto" w:fill="FFFFFF"/>
        </w:rPr>
        <w:t xml:space="preserve">, </w:t>
      </w:r>
      <w:hyperlink r:id="rId62" w:tooltip="(ВСТУПИЛ В СИЛУ 01.01.2020) О внесении изменений и допол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31 июля 2019 года № 162-ЗИД-VI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19-29)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</w:r>
      <w:hyperlink r:id="rId63" w:tooltip="(ВСТУПИЛ В СИЛУ 01.01.2020) О внесении допол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18 ноября 2019 года № 205-ЗД-VI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19-45)</w:t>
      </w:r>
      <w:r>
        <w:rPr>
          <w:sz w:val="28"/>
          <w:szCs w:val="28"/>
          <w:shd w:val="clear" w:color="auto" w:fill="FFFFFF"/>
        </w:rPr>
        <w:t xml:space="preserve">, </w:t>
      </w:r>
      <w:hyperlink r:id="rId64" w:tooltip="(ВСТУПИЛ В СИЛУ 01.01.2020) О внесении изме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18 ноября 2019 года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№ 206-ЗИ-VI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19-45)</w:t>
      </w:r>
      <w:r>
        <w:rPr>
          <w:sz w:val="28"/>
          <w:szCs w:val="28"/>
          <w:shd w:val="clear" w:color="auto" w:fill="FFFFFF"/>
        </w:rPr>
        <w:t xml:space="preserve">, </w:t>
      </w:r>
      <w:hyperlink r:id="rId65" w:tooltip="(ВСТУПИЛ В СИЛУ 22.01.2020) О внесении изме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20 января 2020 года № 5-ЗИ-VI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20-4)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</w:r>
      <w:hyperlink r:id="rId66" w:tooltip="(ВСТУПИЛ В СИЛУ 15.02.2020) О внесении изменений и дополнения в некоторые законодательные акты Приднестровской Молдавской Республики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14 февраля 2020 года № 23-ЗИД-VI</w:t>
        </w:r>
      </w:hyperlink>
      <w:r w:rsidRPr="005A5A25">
        <w:rPr>
          <w:sz w:val="28"/>
          <w:szCs w:val="28"/>
          <w:shd w:val="clear" w:color="auto" w:fill="FFFFFF"/>
        </w:rPr>
        <w:t xml:space="preserve"> (САЗ 20-7)</w:t>
      </w:r>
      <w:r>
        <w:rPr>
          <w:sz w:val="28"/>
          <w:szCs w:val="28"/>
          <w:shd w:val="clear" w:color="auto" w:fill="FFFFFF"/>
        </w:rPr>
        <w:t xml:space="preserve">, </w:t>
      </w:r>
      <w:hyperlink r:id="rId67" w:tooltip="(ВСТУПИЛ В СИЛУ 13.05.2021) О внесении изме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12 мая 2021 года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№ 89-ЗИ-VII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21-19)</w:t>
      </w:r>
      <w:r>
        <w:rPr>
          <w:sz w:val="28"/>
          <w:szCs w:val="28"/>
          <w:shd w:val="clear" w:color="auto" w:fill="FFFFFF"/>
        </w:rPr>
        <w:t xml:space="preserve">, </w:t>
      </w:r>
      <w:hyperlink r:id="rId68" w:tooltip="(ВСТУПИЛ В СИЛУ 24.07.2021) О внесении изменений и дополнения в некоторые законодательные акты Приднестровской Молдавской Республики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22 июля 2021 года № 182-ЗИД-VII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21-29)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</w:r>
      <w:hyperlink r:id="rId69" w:tooltip="(ВСТУПИЛ В СИЛУ 01.01.2022) О внесении допол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27 сентября 2021 года № 221-ЗД-VII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21-39,1)</w:t>
      </w:r>
      <w:r>
        <w:rPr>
          <w:sz w:val="28"/>
          <w:szCs w:val="28"/>
          <w:shd w:val="clear" w:color="auto" w:fill="FFFFFF"/>
        </w:rPr>
        <w:t xml:space="preserve">, </w:t>
      </w:r>
      <w:hyperlink r:id="rId70" w:tooltip="(ВСТУПИЛ В СИЛУ 16.10.2021) О внесении изме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15 октября 2021 года № 242-ЗИ-VII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21-41)</w:t>
      </w:r>
      <w:r>
        <w:rPr>
          <w:sz w:val="28"/>
          <w:szCs w:val="28"/>
          <w:shd w:val="clear" w:color="auto" w:fill="FFFFFF"/>
        </w:rPr>
        <w:t xml:space="preserve">, </w:t>
      </w:r>
      <w:hyperlink r:id="rId71" w:tooltip="(ВСТУПИЛ В СИЛУ 21.10.2021) О внесении допол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19 октября 2021 года № 251-ЗД-VII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br/>
      </w:r>
      <w:r w:rsidRPr="005A5A25">
        <w:rPr>
          <w:sz w:val="28"/>
          <w:szCs w:val="28"/>
          <w:shd w:val="clear" w:color="auto" w:fill="FFFFFF"/>
        </w:rPr>
        <w:t>(САЗ 21-42)</w:t>
      </w:r>
      <w:r>
        <w:rPr>
          <w:sz w:val="28"/>
          <w:szCs w:val="28"/>
          <w:shd w:val="clear" w:color="auto" w:fill="FFFFFF"/>
        </w:rPr>
        <w:t xml:space="preserve">, </w:t>
      </w:r>
      <w:hyperlink r:id="rId72" w:tooltip="(ВСТУПИЛ В СИЛУ 01.03.2022) О внесении изменения и допол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3 декабря 2021 года № 316-ЗИД-VII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21-48)</w:t>
      </w:r>
      <w:r>
        <w:rPr>
          <w:sz w:val="28"/>
          <w:szCs w:val="28"/>
          <w:shd w:val="clear" w:color="auto" w:fill="FFFFFF"/>
        </w:rPr>
        <w:t xml:space="preserve">, </w:t>
      </w:r>
      <w:hyperlink r:id="rId73" w:tooltip="(ВСТУПИЛ В СИЛУ 11.01.2022) О внесении изме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10 января 2022 года № 7-ЗИ-VII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22-1)</w:t>
      </w:r>
      <w:r>
        <w:rPr>
          <w:sz w:val="28"/>
          <w:szCs w:val="28"/>
          <w:shd w:val="clear" w:color="auto" w:fill="FFFFFF"/>
        </w:rPr>
        <w:t xml:space="preserve">, </w:t>
      </w:r>
      <w:hyperlink r:id="rId74" w:tooltip="(ВСТУПИЛ В СИЛУ 29.03.2022) О внесении дополнения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28 марта 2022 года № 44-ЗД-VII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br/>
      </w:r>
      <w:r w:rsidRPr="005A5A25">
        <w:rPr>
          <w:sz w:val="28"/>
          <w:szCs w:val="28"/>
          <w:shd w:val="clear" w:color="auto" w:fill="FFFFFF"/>
        </w:rPr>
        <w:t>(САЗ 22-12)</w:t>
      </w:r>
      <w:r>
        <w:rPr>
          <w:sz w:val="28"/>
          <w:szCs w:val="28"/>
          <w:shd w:val="clear" w:color="auto" w:fill="FFFFFF"/>
        </w:rPr>
        <w:t xml:space="preserve">, </w:t>
      </w:r>
      <w:hyperlink r:id="rId75" w:tooltip="(ВСТУПИЛ В СИЛУ 15.04.2022) О внесении изменений в некоторые законодательные акты Приднестровской Молдавской Республики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от 13 апреля 2022 года № 58-ЗИ-VII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22-14)</w:t>
      </w:r>
      <w:r>
        <w:rPr>
          <w:sz w:val="28"/>
          <w:szCs w:val="28"/>
          <w:shd w:val="clear" w:color="auto" w:fill="FFFFFF"/>
        </w:rPr>
        <w:t xml:space="preserve">, </w:t>
      </w:r>
      <w:hyperlink r:id="rId76" w:tooltip="(ВСТУПИЛ В СИЛУ 21.05.2022) О внесении изменений в Закон Приднестровской Молдавской Республики " w:history="1"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 xml:space="preserve">от 6 мая </w:t>
        </w:r>
        <w:r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5A5A25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2022 года № 83-ЗИ-VII</w:t>
        </w:r>
      </w:hyperlink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A25">
        <w:rPr>
          <w:sz w:val="28"/>
          <w:szCs w:val="28"/>
          <w:shd w:val="clear" w:color="auto" w:fill="FFFFFF"/>
        </w:rPr>
        <w:t>(САЗ 22-17)</w:t>
      </w:r>
      <w:r>
        <w:rPr>
          <w:sz w:val="28"/>
          <w:szCs w:val="28"/>
          <w:shd w:val="clear" w:color="auto" w:fill="FFFFFF"/>
        </w:rPr>
        <w:t>,</w:t>
      </w:r>
      <w:r w:rsidRPr="005A5A25">
        <w:rPr>
          <w:sz w:val="28"/>
          <w:szCs w:val="28"/>
          <w:shd w:val="clear" w:color="auto" w:fill="FFFFFF"/>
        </w:rPr>
        <w:t xml:space="preserve"> от 20 июня 2022 года № 135-ЗД-VII </w:t>
      </w:r>
      <w:r>
        <w:rPr>
          <w:sz w:val="28"/>
          <w:szCs w:val="28"/>
          <w:shd w:val="clear" w:color="auto" w:fill="FFFFFF"/>
        </w:rPr>
        <w:br/>
      </w:r>
      <w:r w:rsidRPr="005A5A25">
        <w:rPr>
          <w:sz w:val="28"/>
          <w:szCs w:val="28"/>
          <w:shd w:val="clear" w:color="auto" w:fill="FFFFFF"/>
        </w:rPr>
        <w:t>(САЗ 22-24),</w:t>
      </w:r>
      <w:r w:rsidRPr="005A5A25">
        <w:rPr>
          <w:sz w:val="28"/>
          <w:szCs w:val="28"/>
        </w:rPr>
        <w:t xml:space="preserve"> следующее дополнение.</w:t>
      </w:r>
    </w:p>
    <w:p w14:paraId="0D6C8843" w14:textId="77777777" w:rsidR="00012528" w:rsidRPr="005A5A25" w:rsidRDefault="00012528" w:rsidP="00012528">
      <w:pPr>
        <w:ind w:firstLine="708"/>
        <w:jc w:val="both"/>
        <w:rPr>
          <w:sz w:val="28"/>
          <w:szCs w:val="28"/>
        </w:rPr>
      </w:pPr>
    </w:p>
    <w:p w14:paraId="17B42A50" w14:textId="77777777" w:rsidR="00012528" w:rsidRPr="005A5A25" w:rsidRDefault="00012528" w:rsidP="00012528">
      <w:pPr>
        <w:ind w:firstLine="708"/>
        <w:jc w:val="both"/>
        <w:rPr>
          <w:bCs/>
          <w:sz w:val="28"/>
          <w:szCs w:val="28"/>
        </w:rPr>
      </w:pPr>
      <w:r w:rsidRPr="005A5A25">
        <w:rPr>
          <w:sz w:val="28"/>
          <w:szCs w:val="28"/>
        </w:rPr>
        <w:t xml:space="preserve">Пункт 7 статьи 4 дополнить подпунктом 9-1 следующего содержания: </w:t>
      </w:r>
    </w:p>
    <w:p w14:paraId="75C80CD6" w14:textId="77777777" w:rsidR="00012528" w:rsidRPr="005A5A25" w:rsidRDefault="00012528" w:rsidP="00012528">
      <w:pPr>
        <w:jc w:val="both"/>
        <w:rPr>
          <w:bCs/>
          <w:sz w:val="28"/>
          <w:szCs w:val="28"/>
        </w:rPr>
      </w:pPr>
      <w:r w:rsidRPr="005A5A25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01"/>
        <w:gridCol w:w="3679"/>
      </w:tblGrid>
      <w:tr w:rsidR="00012528" w14:paraId="46348BC5" w14:textId="77777777" w:rsidTr="00FB562F">
        <w:tc>
          <w:tcPr>
            <w:tcW w:w="4248" w:type="dxa"/>
            <w:shd w:val="clear" w:color="auto" w:fill="auto"/>
          </w:tcPr>
          <w:p w14:paraId="16A15C6A" w14:textId="77777777" w:rsidR="00012528" w:rsidRPr="00C63B05" w:rsidRDefault="00012528" w:rsidP="00FB562F">
            <w:pPr>
              <w:jc w:val="both"/>
              <w:rPr>
                <w:b/>
                <w:highlight w:val="yellow"/>
              </w:rPr>
            </w:pPr>
            <w:r>
              <w:t xml:space="preserve">9-1) </w:t>
            </w:r>
            <w:r w:rsidRPr="00DF3CAD">
              <w:t xml:space="preserve">за восстановление налоговыми инспекциями документа, подтверждающего право на применение упрощенной системы налогообложения, патента, удостоверения самозанятого лица </w:t>
            </w:r>
          </w:p>
        </w:tc>
        <w:tc>
          <w:tcPr>
            <w:tcW w:w="1701" w:type="dxa"/>
            <w:shd w:val="clear" w:color="auto" w:fill="auto"/>
          </w:tcPr>
          <w:p w14:paraId="47630CEC" w14:textId="77777777" w:rsidR="00012528" w:rsidRPr="00C63B05" w:rsidRDefault="00012528" w:rsidP="00FB562F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79" w:type="dxa"/>
            <w:shd w:val="clear" w:color="auto" w:fill="auto"/>
          </w:tcPr>
          <w:p w14:paraId="3DF39F56" w14:textId="77777777" w:rsidR="00012528" w:rsidRPr="00C63B05" w:rsidRDefault="00012528" w:rsidP="00FB562F">
            <w:pPr>
              <w:jc w:val="both"/>
              <w:rPr>
                <w:b/>
                <w:highlight w:val="yellow"/>
              </w:rPr>
            </w:pPr>
            <w:r>
              <w:t>- двукратный</w:t>
            </w:r>
            <w:r w:rsidRPr="00C44328">
              <w:t xml:space="preserve"> </w:t>
            </w:r>
            <w:r w:rsidRPr="005A5A25">
              <w:t>размер РУ МЗП</w:t>
            </w:r>
            <w:r w:rsidRPr="00C44328">
              <w:t xml:space="preserve"> </w:t>
            </w:r>
          </w:p>
        </w:tc>
      </w:tr>
    </w:tbl>
    <w:p w14:paraId="68E2E320" w14:textId="77777777" w:rsidR="00012528" w:rsidRPr="005A5A25" w:rsidRDefault="00012528" w:rsidP="00012528">
      <w:pPr>
        <w:ind w:left="2124" w:firstLine="708"/>
        <w:jc w:val="right"/>
        <w:rPr>
          <w:b/>
          <w:sz w:val="28"/>
          <w:szCs w:val="28"/>
        </w:rPr>
      </w:pPr>
      <w:r w:rsidRPr="005A5A25">
        <w:rPr>
          <w:sz w:val="28"/>
          <w:szCs w:val="28"/>
        </w:rPr>
        <w:t>».</w:t>
      </w:r>
    </w:p>
    <w:p w14:paraId="6330254E" w14:textId="77777777" w:rsidR="00012528" w:rsidRPr="005A5A25" w:rsidRDefault="00012528" w:rsidP="00012528">
      <w:pPr>
        <w:tabs>
          <w:tab w:val="left" w:pos="1785"/>
        </w:tabs>
        <w:ind w:firstLine="708"/>
        <w:jc w:val="both"/>
        <w:rPr>
          <w:bCs/>
          <w:sz w:val="28"/>
          <w:szCs w:val="28"/>
          <w:highlight w:val="yellow"/>
        </w:rPr>
      </w:pPr>
    </w:p>
    <w:p w14:paraId="491403A4" w14:textId="77777777" w:rsidR="00012528" w:rsidRPr="005A5A25" w:rsidRDefault="00012528" w:rsidP="00012528">
      <w:pPr>
        <w:ind w:firstLine="708"/>
        <w:jc w:val="both"/>
        <w:rPr>
          <w:b/>
          <w:sz w:val="28"/>
          <w:szCs w:val="28"/>
        </w:rPr>
      </w:pPr>
      <w:r w:rsidRPr="005A5A25">
        <w:rPr>
          <w:sz w:val="28"/>
          <w:szCs w:val="28"/>
        </w:rPr>
        <w:t xml:space="preserve">Статья 2. Настоящий Закон вступает в силу с 1 января 2023 года. </w:t>
      </w:r>
    </w:p>
    <w:p w14:paraId="1FDC9068" w14:textId="77777777" w:rsidR="00012528" w:rsidRPr="005A5A25" w:rsidRDefault="00012528" w:rsidP="00012528">
      <w:pPr>
        <w:spacing w:line="276" w:lineRule="auto"/>
        <w:rPr>
          <w:sz w:val="28"/>
          <w:szCs w:val="28"/>
        </w:rPr>
      </w:pPr>
    </w:p>
    <w:p w14:paraId="12D263F0" w14:textId="7E11ED61" w:rsidR="00962550" w:rsidRDefault="00EC0609"/>
    <w:p w14:paraId="10CCA418" w14:textId="15BFD7F5" w:rsidR="00012528" w:rsidRDefault="00012528"/>
    <w:p w14:paraId="7BCC7E0F" w14:textId="6F0CFE28" w:rsidR="00012528" w:rsidRDefault="00012528"/>
    <w:p w14:paraId="607F3658" w14:textId="0B54CAE1" w:rsidR="00012528" w:rsidRDefault="00012528"/>
    <w:p w14:paraId="4EF7C559" w14:textId="125AB63C" w:rsidR="00012528" w:rsidRDefault="00012528"/>
    <w:p w14:paraId="3D0DD98A" w14:textId="575F5062" w:rsidR="00012528" w:rsidRDefault="00012528"/>
    <w:p w14:paraId="7E9BA3DA" w14:textId="33E9E3BF" w:rsidR="00012528" w:rsidRDefault="00012528"/>
    <w:p w14:paraId="2ED2F27A" w14:textId="6DACEEDC" w:rsidR="00012528" w:rsidRDefault="00012528"/>
    <w:p w14:paraId="1E546523" w14:textId="26B8A2E5" w:rsidR="00012528" w:rsidRDefault="00012528"/>
    <w:p w14:paraId="144DE0FE" w14:textId="0ABD33CA" w:rsidR="00012528" w:rsidRDefault="00012528"/>
    <w:p w14:paraId="177872C0" w14:textId="02D6E33B" w:rsidR="00012528" w:rsidRDefault="00012528"/>
    <w:p w14:paraId="08D7F9BF" w14:textId="6094C76A" w:rsidR="00012528" w:rsidRDefault="00012528"/>
    <w:p w14:paraId="46B312BA" w14:textId="5EE24355" w:rsidR="00012528" w:rsidRDefault="00012528"/>
    <w:p w14:paraId="293E04F3" w14:textId="4B50956D" w:rsidR="00012528" w:rsidRDefault="00012528"/>
    <w:p w14:paraId="6D814472" w14:textId="132BBF0E" w:rsidR="00012528" w:rsidRDefault="00012528"/>
    <w:p w14:paraId="104D3675" w14:textId="7D2EED15" w:rsidR="00012528" w:rsidRDefault="00012528"/>
    <w:p w14:paraId="0C4A42E1" w14:textId="17F47C25" w:rsidR="00012528" w:rsidRDefault="00012528"/>
    <w:p w14:paraId="194B5915" w14:textId="7AA53299" w:rsidR="00012528" w:rsidRDefault="00012528"/>
    <w:p w14:paraId="2E930BB9" w14:textId="5A3580A9" w:rsidR="00012528" w:rsidRDefault="00012528"/>
    <w:p w14:paraId="7396E021" w14:textId="7E213C89" w:rsidR="00012528" w:rsidRDefault="00012528"/>
    <w:p w14:paraId="45331030" w14:textId="77777777" w:rsidR="00012528" w:rsidRPr="00BC6730" w:rsidRDefault="00012528" w:rsidP="00012528">
      <w:pPr>
        <w:spacing w:line="276" w:lineRule="auto"/>
        <w:jc w:val="center"/>
        <w:rPr>
          <w:rStyle w:val="a7"/>
        </w:rPr>
      </w:pPr>
      <w:r w:rsidRPr="00BC6730">
        <w:rPr>
          <w:rStyle w:val="a7"/>
        </w:rPr>
        <w:lastRenderedPageBreak/>
        <w:t>Пояснительная записка</w:t>
      </w:r>
    </w:p>
    <w:p w14:paraId="5300DA27" w14:textId="77777777" w:rsidR="00012528" w:rsidRPr="002A6C6A" w:rsidRDefault="00012528" w:rsidP="0001252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highlight w:val="yellow"/>
        </w:rPr>
      </w:pPr>
      <w:r w:rsidRPr="00BC6730">
        <w:rPr>
          <w:rStyle w:val="a7"/>
        </w:rPr>
        <w:t xml:space="preserve">к проекту закона Приднестровской Молдавской Республики </w:t>
      </w:r>
      <w:r w:rsidRPr="00BC6730">
        <w:rPr>
          <w:bCs/>
        </w:rPr>
        <w:t>«</w:t>
      </w:r>
      <w:r w:rsidRPr="00BC6730">
        <w:t>О внесении дополнени</w:t>
      </w:r>
      <w:r>
        <w:t>я</w:t>
      </w:r>
      <w:r w:rsidRPr="00BC6730">
        <w:t xml:space="preserve"> в Закон Приднестровской Молдавской Республики «О государственной пошлине</w:t>
      </w:r>
      <w:r w:rsidRPr="00BC6730">
        <w:rPr>
          <w:bCs/>
        </w:rPr>
        <w:t>»</w:t>
      </w:r>
    </w:p>
    <w:p w14:paraId="62BDE667" w14:textId="77777777" w:rsidR="00012528" w:rsidRPr="002A6C6A" w:rsidRDefault="00012528" w:rsidP="00012528">
      <w:pPr>
        <w:spacing w:line="247" w:lineRule="auto"/>
        <w:ind w:firstLine="708"/>
        <w:jc w:val="both"/>
        <w:rPr>
          <w:rStyle w:val="a7"/>
          <w:highlight w:val="yellow"/>
        </w:rPr>
      </w:pPr>
    </w:p>
    <w:p w14:paraId="2A3CEE43" w14:textId="77777777" w:rsidR="00012528" w:rsidRPr="0080140B" w:rsidRDefault="00012528" w:rsidP="00012528">
      <w:pPr>
        <w:spacing w:line="247" w:lineRule="auto"/>
        <w:ind w:firstLine="708"/>
        <w:jc w:val="both"/>
        <w:rPr>
          <w:rStyle w:val="a7"/>
        </w:rPr>
      </w:pPr>
      <w:r w:rsidRPr="006B0B7B">
        <w:rPr>
          <w:rStyle w:val="a7"/>
        </w:rPr>
        <w:t xml:space="preserve">а) </w:t>
      </w:r>
      <w:r>
        <w:rPr>
          <w:rStyle w:val="a7"/>
        </w:rPr>
        <w:t>р</w:t>
      </w:r>
      <w:r w:rsidRPr="006B0B7B">
        <w:rPr>
          <w:rStyle w:val="a7"/>
        </w:rPr>
        <w:t xml:space="preserve">азработка проекта закона Приднестровской Молдавской Республики «О внесении дополнения в Закон Приднестровской Молдавской Республики «О государственной пошлине» (далее – проект закона) </w:t>
      </w:r>
      <w:r>
        <w:rPr>
          <w:rStyle w:val="a7"/>
        </w:rPr>
        <w:t xml:space="preserve">с целью урегулирования взимания государственной пошлины за оказание </w:t>
      </w:r>
      <w:r w:rsidRPr="0080140B">
        <w:rPr>
          <w:rStyle w:val="a7"/>
        </w:rPr>
        <w:t>юридически значимых действий налоговыми органами.</w:t>
      </w:r>
    </w:p>
    <w:p w14:paraId="7E8D48F1" w14:textId="77777777" w:rsidR="00012528" w:rsidRPr="0080140B" w:rsidRDefault="00012528" w:rsidP="00012528">
      <w:pPr>
        <w:ind w:firstLine="709"/>
        <w:jc w:val="both"/>
        <w:rPr>
          <w:b/>
        </w:rPr>
      </w:pPr>
      <w:r w:rsidRPr="0080140B">
        <w:t>Согласно части второй пункта 2 статьи 8 Закона Приднестровской Молдавской Республики от 30 сентября 2018 года № 278-З-VI «Специальный налоговый режим - о самозанятых лицах» (САЗ 18-39) (далее – Закон ПМР «Специальный налоговый режим - о самозанятых лицах») за восстановление удостоверения взимается государственная пошлина в двукратном размере, установленном для выдачи удостоверения.</w:t>
      </w:r>
    </w:p>
    <w:p w14:paraId="0D344622" w14:textId="77777777" w:rsidR="00012528" w:rsidRPr="0080140B" w:rsidRDefault="00012528" w:rsidP="00012528">
      <w:pPr>
        <w:spacing w:line="247" w:lineRule="auto"/>
        <w:ind w:firstLine="708"/>
        <w:jc w:val="both"/>
        <w:rPr>
          <w:b/>
        </w:rPr>
      </w:pPr>
      <w:r w:rsidRPr="0080140B">
        <w:t>Частью второй пункта 2 статьи 10 Закона Приднестровской Молдавской Республики от 30 сентября 2018 года № 269-З-VI «Специальный налоговый режим – патентная система налогообложения» (САЗ 18-39) (далее по тексту - Закон ПМР «Специальный налоговый режим - патентная система налогообложения») установлено, что за восстановление патента взимается государственная пошлина в двукратном размере, установленном для выдачи патента.</w:t>
      </w:r>
    </w:p>
    <w:p w14:paraId="29732E24" w14:textId="77777777" w:rsidR="00012528" w:rsidRPr="0080140B" w:rsidRDefault="00012528" w:rsidP="00012528">
      <w:pPr>
        <w:spacing w:line="247" w:lineRule="auto"/>
        <w:ind w:firstLine="708"/>
        <w:jc w:val="both"/>
        <w:rPr>
          <w:b/>
        </w:rPr>
      </w:pPr>
      <w:r w:rsidRPr="0080140B">
        <w:t xml:space="preserve">При этом важно отметить, что Закон Приднестровской Молдавской Республики </w:t>
      </w:r>
      <w:r w:rsidRPr="0080140B">
        <w:br/>
        <w:t>от 30 сентября 2000 года № 345-ЗИД «О государственной пошлине» (СЗМР 00-3) (далее по тексту - Закон ПМР «О государственной пошлине») предусматривает взимание государственной пошлины за выдачу налоговыми инспекциями документа, подтверждающего право на применение упрощенной системы налогообложения, патента, удостоверения самозанятого лица (подпункт 9) пункта 7 статьи 4) и не предусматривает её взимания при восстановлении названных документов, а также не определяет размер государственной пошлины за их восстановление.</w:t>
      </w:r>
    </w:p>
    <w:p w14:paraId="42BDDFDD" w14:textId="77777777" w:rsidR="00012528" w:rsidRPr="00712B87" w:rsidRDefault="00012528" w:rsidP="00012528">
      <w:pPr>
        <w:spacing w:line="247" w:lineRule="auto"/>
        <w:ind w:firstLine="708"/>
        <w:jc w:val="both"/>
        <w:rPr>
          <w:b/>
        </w:rPr>
      </w:pPr>
      <w:r w:rsidRPr="0080140B">
        <w:t>Поскольку Закон ПМР «Специальный налоговый</w:t>
      </w:r>
      <w:r w:rsidRPr="00B815AB">
        <w:t xml:space="preserve"> режим - о самозанятых лицах»</w:t>
      </w:r>
      <w:r>
        <w:t xml:space="preserve">, </w:t>
      </w:r>
      <w:r>
        <w:br/>
      </w:r>
      <w:r w:rsidRPr="00B815AB">
        <w:t>Закон ПМР «Специальный налоговый режим - патентная система налогообложения»</w:t>
      </w:r>
      <w:r>
        <w:t xml:space="preserve">, </w:t>
      </w:r>
      <w:r w:rsidRPr="00006504">
        <w:t>Закон Приднестровской Молдавской Республики от 30 сентября 2018 года № 270-З-VI «Специальный налоговый режим – упрощенная система налогообложения» (САЗ 18-39)</w:t>
      </w:r>
      <w:r>
        <w:t xml:space="preserve"> (далее по тексту - </w:t>
      </w:r>
      <w:r w:rsidRPr="00006504">
        <w:t xml:space="preserve">Закон </w:t>
      </w:r>
      <w:r>
        <w:t xml:space="preserve">ПМР </w:t>
      </w:r>
      <w:r w:rsidRPr="00006504">
        <w:t>«Специальный налоговый режим – упрощенная система налогообложения»</w:t>
      </w:r>
      <w:r>
        <w:t>)</w:t>
      </w:r>
      <w:r w:rsidRPr="00006504">
        <w:t xml:space="preserve"> </w:t>
      </w:r>
      <w:r w:rsidRPr="00712B87">
        <w:t>не явля</w:t>
      </w:r>
      <w:r>
        <w:t>ю</w:t>
      </w:r>
      <w:r w:rsidRPr="00712B87">
        <w:t>тся законодательным</w:t>
      </w:r>
      <w:r>
        <w:t>и</w:t>
      </w:r>
      <w:r w:rsidRPr="00712B87">
        <w:t xml:space="preserve"> акт</w:t>
      </w:r>
      <w:r>
        <w:t>ами</w:t>
      </w:r>
      <w:r w:rsidRPr="00712B87">
        <w:t>, регулирующим</w:t>
      </w:r>
      <w:r>
        <w:t>и</w:t>
      </w:r>
      <w:r w:rsidRPr="00712B87">
        <w:t xml:space="preserve"> отношения по установлению и взиманию государственной пошлины, в силу части первой пункта 5 статьи 71 Конституции Приднестровской Молдавской Республики не мо</w:t>
      </w:r>
      <w:r>
        <w:t xml:space="preserve">гут </w:t>
      </w:r>
      <w:r w:rsidRPr="00712B87">
        <w:t>предусматривать регламентацию этих отношений.</w:t>
      </w:r>
    </w:p>
    <w:p w14:paraId="0941F163" w14:textId="77777777" w:rsidR="00012528" w:rsidRPr="0080140B" w:rsidRDefault="00012528" w:rsidP="00012528">
      <w:pPr>
        <w:spacing w:line="247" w:lineRule="auto"/>
        <w:ind w:firstLine="708"/>
        <w:jc w:val="both"/>
        <w:rPr>
          <w:b/>
        </w:rPr>
      </w:pPr>
      <w:r>
        <w:t>Таким образом, п</w:t>
      </w:r>
      <w:r w:rsidRPr="00712B87">
        <w:t xml:space="preserve">ринимая во внимание принцип единства, полноты и непротиворечивости системы правовых актов, </w:t>
      </w:r>
      <w:r>
        <w:t>возникла</w:t>
      </w:r>
      <w:r w:rsidRPr="00712B87">
        <w:t xml:space="preserve"> необходимость установления государственной пошлины за восстановление документа, подтверждающего право на применение упрощённой системы налогообложения</w:t>
      </w:r>
      <w:r>
        <w:t xml:space="preserve">, </w:t>
      </w:r>
      <w:r w:rsidRPr="00EC61E1">
        <w:t>патента</w:t>
      </w:r>
      <w:r>
        <w:t xml:space="preserve"> и </w:t>
      </w:r>
      <w:r w:rsidRPr="00EC61E1">
        <w:t>удостоверения самозанятого лица</w:t>
      </w:r>
      <w:r>
        <w:t xml:space="preserve"> </w:t>
      </w:r>
      <w:r w:rsidRPr="0080140B">
        <w:t xml:space="preserve">посредством внесения дополнения в Закон Приднестровской Молдавской Республики </w:t>
      </w:r>
      <w:r w:rsidRPr="0080140B">
        <w:br/>
        <w:t>«О государственной пошлине».</w:t>
      </w:r>
    </w:p>
    <w:p w14:paraId="41D61D1C" w14:textId="77777777" w:rsidR="00012528" w:rsidRPr="0080140B" w:rsidRDefault="00012528" w:rsidP="00012528">
      <w:pPr>
        <w:spacing w:line="247" w:lineRule="auto"/>
        <w:ind w:firstLine="708"/>
        <w:jc w:val="both"/>
        <w:rPr>
          <w:rStyle w:val="a7"/>
        </w:rPr>
      </w:pPr>
      <w:r w:rsidRPr="0080140B">
        <w:rPr>
          <w:rStyle w:val="a7"/>
        </w:rPr>
        <w:t xml:space="preserve">Социально-экономическими последствиями принятия данного проекта закона является регламентация правоотношений, возникающих в сфере взимания государственной пошлины </w:t>
      </w:r>
      <w:r w:rsidRPr="0080140B">
        <w:t>за восстановление документа, подтверждающего право на применение упрощённой системы налогообложения, патента и удостоверения самозанятого;</w:t>
      </w:r>
    </w:p>
    <w:p w14:paraId="4E279336" w14:textId="77777777" w:rsidR="00012528" w:rsidRPr="0080140B" w:rsidRDefault="00012528" w:rsidP="00012528">
      <w:pPr>
        <w:spacing w:line="247" w:lineRule="auto"/>
        <w:ind w:firstLine="708"/>
        <w:jc w:val="both"/>
        <w:rPr>
          <w:b/>
        </w:rPr>
      </w:pPr>
      <w:r w:rsidRPr="0080140B">
        <w:t>б) в данной сфере правового регулирования действуют следующие нормативные правовые акты:</w:t>
      </w:r>
    </w:p>
    <w:p w14:paraId="5F4768DD" w14:textId="77777777" w:rsidR="00012528" w:rsidRDefault="00012528" w:rsidP="00012528">
      <w:pPr>
        <w:spacing w:line="247" w:lineRule="auto"/>
        <w:ind w:firstLine="708"/>
        <w:jc w:val="both"/>
        <w:rPr>
          <w:b/>
        </w:rPr>
      </w:pPr>
      <w:r w:rsidRPr="0080140B">
        <w:t>1) Конституция Приднестровской Молдавской Республики;</w:t>
      </w:r>
    </w:p>
    <w:p w14:paraId="518ED5DA" w14:textId="77777777" w:rsidR="00012528" w:rsidRPr="0080140B" w:rsidRDefault="00012528" w:rsidP="00012528">
      <w:pPr>
        <w:spacing w:line="247" w:lineRule="auto"/>
        <w:ind w:firstLine="708"/>
        <w:jc w:val="both"/>
        <w:rPr>
          <w:b/>
        </w:rPr>
      </w:pPr>
      <w:r w:rsidRPr="0080140B">
        <w:lastRenderedPageBreak/>
        <w:t>2) Конституционный закон Приднестровской Молдавской Республики от 30 ноября</w:t>
      </w:r>
      <w:r w:rsidRPr="0080140B">
        <w:br/>
        <w:t>2011 года № 224-КЗ-V «О Правительстве Приднестровской Молдавской Республики»</w:t>
      </w:r>
      <w:r w:rsidRPr="0080140B">
        <w:br/>
        <w:t>(САЗ 11-48);</w:t>
      </w:r>
    </w:p>
    <w:p w14:paraId="6FAEF7CA" w14:textId="77777777" w:rsidR="00012528" w:rsidRPr="0080140B" w:rsidRDefault="00012528" w:rsidP="00012528">
      <w:pPr>
        <w:spacing w:line="247" w:lineRule="auto"/>
        <w:ind w:firstLine="708"/>
        <w:jc w:val="both"/>
        <w:rPr>
          <w:b/>
        </w:rPr>
      </w:pPr>
      <w:r w:rsidRPr="0080140B">
        <w:t xml:space="preserve">3) Закон Приднестровской Молдавской Республики от 30 сентября 2018 года № 278-З-VI «Специальный налоговый режим - о самозанятых лицах» (САЗ 18-39); </w:t>
      </w:r>
    </w:p>
    <w:p w14:paraId="2664FA4B" w14:textId="77777777" w:rsidR="00012528" w:rsidRPr="0080140B" w:rsidRDefault="00012528" w:rsidP="00012528">
      <w:pPr>
        <w:spacing w:line="247" w:lineRule="auto"/>
        <w:ind w:firstLine="708"/>
        <w:jc w:val="both"/>
        <w:rPr>
          <w:b/>
        </w:rPr>
      </w:pPr>
      <w:r w:rsidRPr="0080140B">
        <w:t>4) Закон Приднестровской Молдавской Республики от 30 сентября 2018 года № 269-З-VI «Специальный налоговый режим – патентная система налогообложения» (САЗ 18-39);</w:t>
      </w:r>
    </w:p>
    <w:p w14:paraId="0AE2D71B" w14:textId="77777777" w:rsidR="00012528" w:rsidRPr="0080140B" w:rsidRDefault="00012528" w:rsidP="00012528">
      <w:pPr>
        <w:spacing w:line="247" w:lineRule="auto"/>
        <w:ind w:firstLine="708"/>
        <w:jc w:val="both"/>
        <w:rPr>
          <w:b/>
        </w:rPr>
      </w:pPr>
      <w:r w:rsidRPr="0080140B">
        <w:t>5) Закон Приднестровской Молдавской Республики от 30 сентября 2018 года № 270-З-VI «Специальный налоговый режим – упрощенная система налогообложения» (САЗ 18-39);</w:t>
      </w:r>
    </w:p>
    <w:p w14:paraId="3B62E1B4" w14:textId="77777777" w:rsidR="00012528" w:rsidRPr="0080140B" w:rsidRDefault="00012528" w:rsidP="00012528">
      <w:pPr>
        <w:spacing w:line="247" w:lineRule="auto"/>
        <w:ind w:firstLine="708"/>
        <w:jc w:val="both"/>
        <w:rPr>
          <w:b/>
        </w:rPr>
      </w:pPr>
      <w:r w:rsidRPr="0080140B">
        <w:t>6) Закон Приднестровской Молдавской Республики от 30 сентября 2000 года № 345-ЗИД «О государственной пошлине» (СЗМР 00-3);</w:t>
      </w:r>
    </w:p>
    <w:p w14:paraId="5B798763" w14:textId="77777777" w:rsidR="00012528" w:rsidRPr="0080140B" w:rsidRDefault="00012528" w:rsidP="00012528">
      <w:pPr>
        <w:spacing w:line="247" w:lineRule="auto"/>
        <w:ind w:firstLine="708"/>
        <w:jc w:val="both"/>
        <w:rPr>
          <w:b/>
        </w:rPr>
      </w:pPr>
      <w:r w:rsidRPr="0080140B">
        <w:t>в) принятие данного проекта закона потребует внесения изменений в:</w:t>
      </w:r>
    </w:p>
    <w:p w14:paraId="604BC85D" w14:textId="77777777" w:rsidR="00012528" w:rsidRPr="0080140B" w:rsidRDefault="00012528" w:rsidP="00012528">
      <w:pPr>
        <w:spacing w:line="247" w:lineRule="auto"/>
        <w:ind w:firstLine="708"/>
        <w:jc w:val="both"/>
        <w:rPr>
          <w:b/>
        </w:rPr>
      </w:pPr>
      <w:r w:rsidRPr="0080140B">
        <w:t xml:space="preserve">1) Закон Приднестровской Молдавской Республики от 30 сентября 2018 года № 278-З-VI «Специальный налоговый режим - о самозанятых лицах» (САЗ 18-39); </w:t>
      </w:r>
    </w:p>
    <w:p w14:paraId="56528B19" w14:textId="77777777" w:rsidR="00012528" w:rsidRPr="0080140B" w:rsidRDefault="00012528" w:rsidP="00012528">
      <w:pPr>
        <w:spacing w:line="247" w:lineRule="auto"/>
        <w:ind w:firstLine="708"/>
        <w:jc w:val="both"/>
        <w:rPr>
          <w:b/>
        </w:rPr>
      </w:pPr>
      <w:r w:rsidRPr="0080140B">
        <w:t xml:space="preserve">2) Закон Приднестровской Молдавской Республики от 30 сентября 2018 года № 269-З-VI «Специальный налоговый режим – патентная система налогообложения» (САЗ 18-39); </w:t>
      </w:r>
    </w:p>
    <w:p w14:paraId="37AF2CD4" w14:textId="77777777" w:rsidR="00012528" w:rsidRPr="0080140B" w:rsidRDefault="00012528" w:rsidP="00012528">
      <w:pPr>
        <w:spacing w:line="247" w:lineRule="auto"/>
        <w:ind w:firstLine="708"/>
        <w:jc w:val="both"/>
        <w:rPr>
          <w:b/>
          <w:color w:val="000000" w:themeColor="text1"/>
        </w:rPr>
      </w:pPr>
      <w:r w:rsidRPr="0080140B">
        <w:t xml:space="preserve">3) </w:t>
      </w:r>
      <w:r w:rsidRPr="0080140B">
        <w:rPr>
          <w:color w:val="000000" w:themeColor="text1"/>
        </w:rPr>
        <w:t>Приказ</w:t>
      </w:r>
      <w:r w:rsidRPr="00E06CA0">
        <w:rPr>
          <w:color w:val="000000" w:themeColor="text1"/>
        </w:rPr>
        <w:t xml:space="preserve"> Министерства финансов Приднестровской Молдавской Республики от 8 октября 2019 года № 266 «Об утверждении Инструкции о порядке выдачи налоговыми </w:t>
      </w:r>
      <w:r w:rsidRPr="0080140B">
        <w:rPr>
          <w:color w:val="000000" w:themeColor="text1"/>
        </w:rPr>
        <w:t>органами, приостановления и (или) прекращения действия предпринимательского патента» (регистрационный № 9186 от 28 ноября 2019 года) (САЗ 19-46);</w:t>
      </w:r>
    </w:p>
    <w:p w14:paraId="56578653" w14:textId="77777777" w:rsidR="00012528" w:rsidRPr="0080140B" w:rsidRDefault="00012528" w:rsidP="0001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7" w:lineRule="auto"/>
        <w:ind w:firstLine="709"/>
        <w:jc w:val="both"/>
        <w:rPr>
          <w:b/>
          <w:color w:val="000000" w:themeColor="text1"/>
        </w:rPr>
      </w:pPr>
      <w:r w:rsidRPr="0080140B">
        <w:t>г) для реализации данного проекта закона не требуется принятия или отмены иных нормативных правовых актов;</w:t>
      </w:r>
    </w:p>
    <w:p w14:paraId="76C8F8AA" w14:textId="77777777" w:rsidR="00012528" w:rsidRPr="0080140B" w:rsidRDefault="00012528" w:rsidP="0001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80140B">
        <w:t>д) реализация данного проекта закона не потребует дополнительных материальных и иных затрат;</w:t>
      </w:r>
    </w:p>
    <w:p w14:paraId="16F87BC9" w14:textId="77777777" w:rsidR="00012528" w:rsidRPr="0080140B" w:rsidRDefault="00012528" w:rsidP="0001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80140B">
        <w:t>е) для вступления в силу данного проекта закона не требуется принятия отдельного законодательного акта.</w:t>
      </w:r>
    </w:p>
    <w:p w14:paraId="55B18265" w14:textId="77777777" w:rsidR="00012528" w:rsidRPr="0080140B" w:rsidRDefault="00012528" w:rsidP="0001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14:paraId="15E43542" w14:textId="77777777" w:rsidR="00012528" w:rsidRDefault="00012528" w:rsidP="0001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highlight w:val="yellow"/>
        </w:rPr>
      </w:pPr>
    </w:p>
    <w:p w14:paraId="6EDBF346" w14:textId="77777777" w:rsidR="00012528" w:rsidRPr="002A6C6A" w:rsidRDefault="00012528" w:rsidP="0001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highlight w:val="yellow"/>
        </w:rPr>
      </w:pPr>
    </w:p>
    <w:p w14:paraId="0710BD85" w14:textId="77777777" w:rsidR="00012528" w:rsidRPr="00E64A1D" w:rsidRDefault="00012528" w:rsidP="00012528">
      <w:pPr>
        <w:rPr>
          <w:b/>
        </w:rPr>
      </w:pPr>
      <w:r w:rsidRPr="00E64A1D">
        <w:t>Министр финансов</w:t>
      </w:r>
    </w:p>
    <w:p w14:paraId="284338D0" w14:textId="77777777" w:rsidR="00012528" w:rsidRPr="00E64A1D" w:rsidRDefault="00012528" w:rsidP="00012528">
      <w:pPr>
        <w:rPr>
          <w:b/>
        </w:rPr>
      </w:pPr>
      <w:r w:rsidRPr="00E64A1D">
        <w:t>Приднестровской Молдавской Республики</w:t>
      </w:r>
      <w:r w:rsidRPr="00E64A1D">
        <w:tab/>
      </w:r>
      <w:r w:rsidRPr="00E64A1D">
        <w:tab/>
      </w:r>
      <w:r w:rsidRPr="00E64A1D">
        <w:tab/>
        <w:t xml:space="preserve">                      </w:t>
      </w:r>
      <w:r w:rsidRPr="00E64A1D">
        <w:tab/>
        <w:t xml:space="preserve">А.А. </w:t>
      </w:r>
      <w:proofErr w:type="spellStart"/>
      <w:r w:rsidRPr="00E64A1D">
        <w:t>Рускевич</w:t>
      </w:r>
      <w:proofErr w:type="spellEnd"/>
    </w:p>
    <w:p w14:paraId="35E73E75" w14:textId="77777777" w:rsidR="00012528" w:rsidRDefault="00012528" w:rsidP="00012528"/>
    <w:p w14:paraId="5C1C4FED" w14:textId="0353DF81" w:rsidR="00012528" w:rsidRDefault="00012528"/>
    <w:p w14:paraId="43B218E7" w14:textId="227222E0" w:rsidR="00012528" w:rsidRDefault="00012528"/>
    <w:p w14:paraId="0FB0A466" w14:textId="069F994D" w:rsidR="00012528" w:rsidRDefault="00012528"/>
    <w:p w14:paraId="33C8D3F3" w14:textId="3A77D4DD" w:rsidR="00012528" w:rsidRDefault="00012528"/>
    <w:p w14:paraId="222DF5FB" w14:textId="584273E7" w:rsidR="00012528" w:rsidRDefault="00012528"/>
    <w:p w14:paraId="086536F8" w14:textId="2DFA779A" w:rsidR="00012528" w:rsidRDefault="00012528"/>
    <w:p w14:paraId="7CCB0890" w14:textId="1414704E" w:rsidR="00012528" w:rsidRDefault="00012528"/>
    <w:p w14:paraId="6F251AB4" w14:textId="7D7E5855" w:rsidR="00012528" w:rsidRDefault="00012528"/>
    <w:p w14:paraId="730FB946" w14:textId="3D43B122" w:rsidR="00012528" w:rsidRDefault="00012528"/>
    <w:p w14:paraId="68EF452F" w14:textId="3E3E0221" w:rsidR="00012528" w:rsidRDefault="00012528"/>
    <w:p w14:paraId="6BE46E99" w14:textId="3573CFC8" w:rsidR="00012528" w:rsidRDefault="00012528"/>
    <w:p w14:paraId="36F6EA39" w14:textId="398459E2" w:rsidR="00012528" w:rsidRDefault="00012528"/>
    <w:p w14:paraId="25791064" w14:textId="30768546" w:rsidR="00012528" w:rsidRDefault="00012528"/>
    <w:p w14:paraId="4DE3AA11" w14:textId="32002DA3" w:rsidR="00012528" w:rsidRDefault="00012528"/>
    <w:p w14:paraId="4BE3896D" w14:textId="731BF1D0" w:rsidR="00012528" w:rsidRDefault="00012528"/>
    <w:p w14:paraId="1218A2E4" w14:textId="562DAEB6" w:rsidR="00012528" w:rsidRDefault="00012528"/>
    <w:p w14:paraId="31946A90" w14:textId="25C8E61D" w:rsidR="00012528" w:rsidRDefault="00012528"/>
    <w:p w14:paraId="2730AB2C" w14:textId="11237926" w:rsidR="00012528" w:rsidRDefault="00012528"/>
    <w:p w14:paraId="18EB6932" w14:textId="1A2F5418" w:rsidR="00012528" w:rsidRDefault="00012528"/>
    <w:p w14:paraId="0C39E830" w14:textId="77777777" w:rsidR="00012528" w:rsidRPr="00E64A1D" w:rsidRDefault="00012528" w:rsidP="00012528">
      <w:pPr>
        <w:jc w:val="center"/>
        <w:rPr>
          <w:rFonts w:eastAsia="Calibri"/>
          <w:b/>
          <w:bCs/>
          <w:lang w:eastAsia="en-US"/>
        </w:rPr>
      </w:pPr>
      <w:r w:rsidRPr="00E64A1D">
        <w:rPr>
          <w:rFonts w:eastAsia="Calibri"/>
          <w:lang w:eastAsia="en-US"/>
        </w:rPr>
        <w:lastRenderedPageBreak/>
        <w:t>Сравнительная таблица</w:t>
      </w:r>
    </w:p>
    <w:p w14:paraId="248D384E" w14:textId="77777777" w:rsidR="00012528" w:rsidRPr="00E64A1D" w:rsidRDefault="00012528" w:rsidP="00012528">
      <w:pPr>
        <w:jc w:val="center"/>
        <w:rPr>
          <w:b/>
          <w:bCs/>
        </w:rPr>
      </w:pPr>
      <w:r w:rsidRPr="00E64A1D">
        <w:t xml:space="preserve">к проекту закона Приднестровской Молдавской Республики </w:t>
      </w:r>
    </w:p>
    <w:p w14:paraId="58B5CB05" w14:textId="77777777" w:rsidR="00012528" w:rsidRPr="00E64A1D" w:rsidRDefault="00012528" w:rsidP="00012528">
      <w:pPr>
        <w:jc w:val="center"/>
        <w:rPr>
          <w:b/>
        </w:rPr>
      </w:pPr>
      <w:r w:rsidRPr="00E64A1D">
        <w:t xml:space="preserve">«О внесении дополнения в Закон Приднестровской Молдавской Республики </w:t>
      </w:r>
      <w:r w:rsidRPr="00E64A1D">
        <w:br/>
        <w:t>«О государственной пошлине»</w:t>
      </w:r>
    </w:p>
    <w:p w14:paraId="513A71FB" w14:textId="77777777" w:rsidR="00012528" w:rsidRPr="002A6C6A" w:rsidRDefault="00012528" w:rsidP="00012528">
      <w:pPr>
        <w:jc w:val="center"/>
        <w:rPr>
          <w:b/>
          <w:sz w:val="14"/>
          <w:szCs w:val="14"/>
          <w:highlight w:val="yellow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77"/>
      </w:tblGrid>
      <w:tr w:rsidR="00012528" w:rsidRPr="002A6C6A" w14:paraId="4ECE1B6A" w14:textId="77777777" w:rsidTr="00FB562F">
        <w:trPr>
          <w:trHeight w:val="463"/>
          <w:tblHeader/>
          <w:jc w:val="center"/>
        </w:trPr>
        <w:tc>
          <w:tcPr>
            <w:tcW w:w="2501" w:type="pct"/>
          </w:tcPr>
          <w:p w14:paraId="4A338AFE" w14:textId="77777777" w:rsidR="00012528" w:rsidRPr="00E64A1D" w:rsidRDefault="00012528" w:rsidP="00FB562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64A1D">
              <w:rPr>
                <w:rFonts w:eastAsia="Calibri"/>
                <w:lang w:eastAsia="en-US"/>
              </w:rPr>
              <w:t>Действующая редакция</w:t>
            </w:r>
          </w:p>
        </w:tc>
        <w:tc>
          <w:tcPr>
            <w:tcW w:w="2499" w:type="pct"/>
          </w:tcPr>
          <w:p w14:paraId="3667FFD3" w14:textId="77777777" w:rsidR="00012528" w:rsidRPr="00E64A1D" w:rsidRDefault="00012528" w:rsidP="00FB562F">
            <w:pPr>
              <w:ind w:firstLine="35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64A1D">
              <w:rPr>
                <w:rFonts w:eastAsia="Calibri"/>
                <w:lang w:eastAsia="en-US"/>
              </w:rPr>
              <w:t>Предлагаемая редакция</w:t>
            </w:r>
          </w:p>
        </w:tc>
      </w:tr>
      <w:tr w:rsidR="00012528" w:rsidRPr="002A6C6A" w14:paraId="733BE4DB" w14:textId="77777777" w:rsidTr="00FB562F">
        <w:trPr>
          <w:trHeight w:val="20"/>
          <w:jc w:val="center"/>
        </w:trPr>
        <w:tc>
          <w:tcPr>
            <w:tcW w:w="5000" w:type="pct"/>
            <w:gridSpan w:val="2"/>
          </w:tcPr>
          <w:p w14:paraId="53FEA293" w14:textId="77777777" w:rsidR="00012528" w:rsidRPr="00E64A1D" w:rsidRDefault="00012528" w:rsidP="00FB562F">
            <w:pPr>
              <w:ind w:firstLine="35"/>
              <w:jc w:val="center"/>
            </w:pPr>
          </w:p>
          <w:p w14:paraId="6AAFBEE9" w14:textId="77777777" w:rsidR="00012528" w:rsidRPr="00141015" w:rsidRDefault="00012528" w:rsidP="00FB562F">
            <w:pPr>
              <w:ind w:firstLine="35"/>
              <w:jc w:val="center"/>
              <w:rPr>
                <w:highlight w:val="yellow"/>
              </w:rPr>
            </w:pPr>
            <w:r w:rsidRPr="00ED496D">
              <w:t>Закон Приднестровской Молдавской Республики от 30 сентября 2000 года № 345-ЗИД «О государственной пошлине» (СЗМР 00-3)</w:t>
            </w:r>
            <w:r w:rsidRPr="00141015">
              <w:t xml:space="preserve"> </w:t>
            </w:r>
          </w:p>
        </w:tc>
      </w:tr>
      <w:tr w:rsidR="00012528" w:rsidRPr="002A6C6A" w14:paraId="43E02E6A" w14:textId="77777777" w:rsidTr="00FB562F">
        <w:trPr>
          <w:trHeight w:val="195"/>
          <w:jc w:val="center"/>
        </w:trPr>
        <w:tc>
          <w:tcPr>
            <w:tcW w:w="2501" w:type="pct"/>
          </w:tcPr>
          <w:p w14:paraId="5BC79B32" w14:textId="77777777" w:rsidR="00012528" w:rsidRDefault="00012528" w:rsidP="00FB562F">
            <w:pPr>
              <w:ind w:firstLine="306"/>
              <w:jc w:val="both"/>
              <w:rPr>
                <w:b/>
                <w:bCs/>
              </w:rPr>
            </w:pPr>
            <w:r w:rsidRPr="00DF3CAD">
              <w:t xml:space="preserve">Статья 4. Размеры государственной пошлины </w:t>
            </w:r>
          </w:p>
          <w:p w14:paraId="1399ADE6" w14:textId="77777777" w:rsidR="00012528" w:rsidRPr="00DF3CAD" w:rsidRDefault="00012528" w:rsidP="00FB562F">
            <w:pPr>
              <w:ind w:firstLine="306"/>
              <w:jc w:val="both"/>
              <w:rPr>
                <w:bCs/>
              </w:rPr>
            </w:pPr>
            <w:r w:rsidRPr="00DF3CAD">
              <w:t>…</w:t>
            </w:r>
          </w:p>
          <w:p w14:paraId="09B11724" w14:textId="77777777" w:rsidR="00012528" w:rsidRPr="00DF3CAD" w:rsidRDefault="00012528" w:rsidP="00FB562F">
            <w:pPr>
              <w:ind w:firstLine="306"/>
              <w:jc w:val="both"/>
              <w:rPr>
                <w:b/>
              </w:rPr>
            </w:pPr>
            <w:r w:rsidRPr="00DF3CAD">
              <w:t>7</w:t>
            </w:r>
            <w:r>
              <w:t xml:space="preserve">. </w:t>
            </w:r>
            <w:r w:rsidRPr="00DF3CAD">
              <w:t>За оформление прочих юридически значимых действий государственная пошлина взимается в следующих размерах:</w:t>
            </w:r>
          </w:p>
          <w:p w14:paraId="69D17799" w14:textId="77777777" w:rsidR="00012528" w:rsidRDefault="00012528" w:rsidP="00FB562F">
            <w:pPr>
              <w:ind w:firstLine="306"/>
              <w:jc w:val="both"/>
            </w:pPr>
            <w:r>
              <w:t>…</w:t>
            </w:r>
          </w:p>
          <w:p w14:paraId="23E61947" w14:textId="77777777" w:rsidR="00012528" w:rsidRPr="00DF3CAD" w:rsidRDefault="00012528" w:rsidP="00FB562F">
            <w:pPr>
              <w:ind w:firstLine="306"/>
              <w:jc w:val="both"/>
              <w:rPr>
                <w:b/>
                <w:bCs/>
              </w:rPr>
            </w:pPr>
          </w:p>
          <w:p w14:paraId="4D647376" w14:textId="77777777" w:rsidR="00012528" w:rsidRPr="002A6C6A" w:rsidRDefault="00012528" w:rsidP="00FB562F">
            <w:pPr>
              <w:shd w:val="clear" w:color="auto" w:fill="FFFFFF"/>
              <w:ind w:firstLine="284"/>
              <w:jc w:val="both"/>
              <w:rPr>
                <w:b/>
                <w:bCs/>
                <w:highlight w:val="yellow"/>
              </w:rPr>
            </w:pPr>
            <w:r w:rsidRPr="00ED496D">
              <w:t>9-1) отсутствует</w:t>
            </w:r>
            <w:r>
              <w:t>.</w:t>
            </w:r>
          </w:p>
        </w:tc>
        <w:tc>
          <w:tcPr>
            <w:tcW w:w="2499" w:type="pct"/>
          </w:tcPr>
          <w:p w14:paraId="21AE5853" w14:textId="77777777" w:rsidR="00012528" w:rsidRDefault="00012528" w:rsidP="00FB562F">
            <w:pPr>
              <w:shd w:val="clear" w:color="auto" w:fill="FFFFFF"/>
              <w:ind w:firstLine="284"/>
              <w:jc w:val="both"/>
              <w:rPr>
                <w:b/>
                <w:bCs/>
              </w:rPr>
            </w:pPr>
            <w:r w:rsidRPr="00DF3CAD">
              <w:t>Статья 4. Размеры государственной пошлины</w:t>
            </w:r>
          </w:p>
          <w:p w14:paraId="387F358E" w14:textId="77777777" w:rsidR="00012528" w:rsidRPr="00DF3CAD" w:rsidRDefault="00012528" w:rsidP="00FB562F">
            <w:pPr>
              <w:shd w:val="clear" w:color="auto" w:fill="FFFFFF"/>
              <w:ind w:firstLine="284"/>
              <w:jc w:val="both"/>
              <w:rPr>
                <w:bCs/>
              </w:rPr>
            </w:pPr>
            <w:r w:rsidRPr="00DF3CAD">
              <w:t>…</w:t>
            </w:r>
          </w:p>
          <w:p w14:paraId="0336546B" w14:textId="77777777" w:rsidR="00012528" w:rsidRDefault="00012528" w:rsidP="00FB562F">
            <w:pPr>
              <w:ind w:firstLine="306"/>
              <w:jc w:val="both"/>
            </w:pPr>
            <w:r w:rsidRPr="00DF3CAD">
              <w:t>7</w:t>
            </w:r>
            <w:r>
              <w:t xml:space="preserve">. </w:t>
            </w:r>
            <w:r w:rsidRPr="00DF3CAD">
              <w:t>За оформление прочих юридически значимых действий государственная пошлина взимается в следующих размерах:</w:t>
            </w:r>
          </w:p>
          <w:p w14:paraId="56513974" w14:textId="77777777" w:rsidR="00012528" w:rsidRDefault="00012528" w:rsidP="00FB562F">
            <w:pPr>
              <w:ind w:firstLine="306"/>
              <w:jc w:val="both"/>
            </w:pPr>
            <w:r>
              <w:t>…</w:t>
            </w:r>
          </w:p>
          <w:p w14:paraId="0515F3E8" w14:textId="77777777" w:rsidR="00012528" w:rsidRDefault="00012528" w:rsidP="00FB562F">
            <w:pPr>
              <w:ind w:firstLine="306"/>
              <w:jc w:val="both"/>
              <w:rPr>
                <w:b/>
                <w:bCs/>
              </w:rPr>
            </w:pPr>
          </w:p>
          <w:tbl>
            <w:tblPr>
              <w:tblStyle w:val="a8"/>
              <w:tblW w:w="6068" w:type="dxa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567"/>
              <w:gridCol w:w="1649"/>
              <w:gridCol w:w="1517"/>
            </w:tblGrid>
            <w:tr w:rsidR="00012528" w14:paraId="2FB4D903" w14:textId="77777777" w:rsidTr="00FB562F">
              <w:tc>
                <w:tcPr>
                  <w:tcW w:w="2335" w:type="dxa"/>
                </w:tcPr>
                <w:p w14:paraId="363AD0D1" w14:textId="77777777" w:rsidR="00012528" w:rsidRPr="00C44328" w:rsidRDefault="00012528" w:rsidP="00FB562F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C44328">
                    <w:rPr>
                      <w:sz w:val="22"/>
                      <w:szCs w:val="22"/>
                    </w:rPr>
                    <w:t xml:space="preserve">9-1) за восстановление налоговыми инспекциями документа, подтверждающего право на применение упрощенной системы налогообложения, патента, удостоверения самозанятого лица </w:t>
                  </w:r>
                </w:p>
              </w:tc>
              <w:tc>
                <w:tcPr>
                  <w:tcW w:w="567" w:type="dxa"/>
                </w:tcPr>
                <w:p w14:paraId="0969AAFC" w14:textId="77777777" w:rsidR="00012528" w:rsidRPr="00C44328" w:rsidRDefault="00012528" w:rsidP="00FB562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49" w:type="dxa"/>
                </w:tcPr>
                <w:p w14:paraId="35D13CD8" w14:textId="77777777" w:rsidR="00012528" w:rsidRPr="00C44328" w:rsidRDefault="00012528" w:rsidP="00FB562F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C44328">
                    <w:rPr>
                      <w:sz w:val="22"/>
                      <w:szCs w:val="22"/>
                    </w:rPr>
                    <w:t xml:space="preserve">- двукратный </w:t>
                  </w:r>
                  <w:r w:rsidRPr="00ED496D">
                    <w:rPr>
                      <w:sz w:val="22"/>
                      <w:szCs w:val="22"/>
                    </w:rPr>
                    <w:t>размер РУ МЗП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17" w:type="dxa"/>
                </w:tcPr>
                <w:p w14:paraId="37180642" w14:textId="77777777" w:rsidR="00012528" w:rsidRDefault="00012528" w:rsidP="00FB562F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47F6030F" w14:textId="77777777" w:rsidR="00012528" w:rsidRPr="002A6C6A" w:rsidRDefault="00012528" w:rsidP="00FB562F">
            <w:pPr>
              <w:shd w:val="clear" w:color="auto" w:fill="FFFFFF"/>
              <w:jc w:val="both"/>
              <w:rPr>
                <w:bCs/>
                <w:highlight w:val="yellow"/>
              </w:rPr>
            </w:pPr>
          </w:p>
        </w:tc>
      </w:tr>
    </w:tbl>
    <w:p w14:paraId="0A617BCB" w14:textId="77777777" w:rsidR="00012528" w:rsidRDefault="00012528" w:rsidP="00012528"/>
    <w:p w14:paraId="24B9E7A6" w14:textId="77777777" w:rsidR="00012528" w:rsidRDefault="00012528"/>
    <w:sectPr w:rsidR="00012528" w:rsidSect="005A5A25">
      <w:headerReference w:type="default" r:id="rId7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02299" w14:textId="77777777" w:rsidR="00EC0609" w:rsidRDefault="00EC0609">
      <w:r>
        <w:separator/>
      </w:r>
    </w:p>
  </w:endnote>
  <w:endnote w:type="continuationSeparator" w:id="0">
    <w:p w14:paraId="4FC7FCED" w14:textId="77777777" w:rsidR="00EC0609" w:rsidRDefault="00EC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02ECC" w14:textId="77777777" w:rsidR="00EC0609" w:rsidRDefault="00EC0609">
      <w:r>
        <w:separator/>
      </w:r>
    </w:p>
  </w:footnote>
  <w:footnote w:type="continuationSeparator" w:id="0">
    <w:p w14:paraId="21EADFCE" w14:textId="77777777" w:rsidR="00EC0609" w:rsidRDefault="00EC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B9D9" w14:textId="77777777" w:rsidR="00C63B05" w:rsidRDefault="000125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- 3 -</w:t>
    </w:r>
    <w:r>
      <w:fldChar w:fldCharType="end"/>
    </w:r>
  </w:p>
  <w:p w14:paraId="7692B263" w14:textId="77777777" w:rsidR="00C63B05" w:rsidRDefault="00EC0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FA"/>
    <w:rsid w:val="00012528"/>
    <w:rsid w:val="00256147"/>
    <w:rsid w:val="00375731"/>
    <w:rsid w:val="00502CFA"/>
    <w:rsid w:val="008F61E7"/>
    <w:rsid w:val="00983AFB"/>
    <w:rsid w:val="00E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FD51"/>
  <w15:chartTrackingRefBased/>
  <w15:docId w15:val="{A465F335-BB49-4D04-9BCC-DC8804D6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52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5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12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1252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1252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12528"/>
    <w:rPr>
      <w:rFonts w:cs="Times New Roman"/>
      <w:b/>
      <w:bCs/>
    </w:rPr>
  </w:style>
  <w:style w:type="table" w:styleId="a8">
    <w:name w:val="Table Grid"/>
    <w:basedOn w:val="a1"/>
    <w:uiPriority w:val="59"/>
    <w:unhideWhenUsed/>
    <w:rsid w:val="0001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pmr.ru/View.aspx?id=evpL0%2fcmVTmtaYq3n%2fZTBg%3d%3d" TargetMode="External"/><Relationship Id="rId21" Type="http://schemas.openxmlformats.org/officeDocument/2006/relationships/hyperlink" Target="https://pravopmr.ru/View.aspx?id=hNoD%2bvsrYvIQjbQO0RZ95Q%3d%3d" TargetMode="External"/><Relationship Id="rId42" Type="http://schemas.openxmlformats.org/officeDocument/2006/relationships/hyperlink" Target="https://pravopmr.ru/View.aspx?id=KRm3HG9fZWC%2buQQ57DtOcw%3d%3d" TargetMode="External"/><Relationship Id="rId47" Type="http://schemas.openxmlformats.org/officeDocument/2006/relationships/hyperlink" Target="https://pravopmr.ru/View.aspx?id=es5TVzu0ggledZOB6Fzzdg%3d%3d" TargetMode="External"/><Relationship Id="rId63" Type="http://schemas.openxmlformats.org/officeDocument/2006/relationships/hyperlink" Target="https://pravopmr.ru/View.aspx?id=M4edvhM2WM49pdxVz0l0hA%3d%3d" TargetMode="External"/><Relationship Id="rId68" Type="http://schemas.openxmlformats.org/officeDocument/2006/relationships/hyperlink" Target="https://pravopmr.ru/View.aspx?id=44m8JYhdDgqXyoB%2bPmORxQ%3d%3d" TargetMode="External"/><Relationship Id="rId16" Type="http://schemas.openxmlformats.org/officeDocument/2006/relationships/hyperlink" Target="https://pravopmr.ru/View.aspx?id=7OFlitviym66Z5f0uVFJlA%3d%3d" TargetMode="External"/><Relationship Id="rId11" Type="http://schemas.openxmlformats.org/officeDocument/2006/relationships/hyperlink" Target="https://pravopmr.ru/View.aspx?id=WkPX%2f3rFlOb6d6R8GhVRWg%3d%3d" TargetMode="External"/><Relationship Id="rId24" Type="http://schemas.openxmlformats.org/officeDocument/2006/relationships/hyperlink" Target="https://pravopmr.ru/View.aspx?id=gKIzC%2fiXyfr9O9Q5F4xjLQ%3d%3d" TargetMode="External"/><Relationship Id="rId32" Type="http://schemas.openxmlformats.org/officeDocument/2006/relationships/hyperlink" Target="https://pravopmr.ru/View.aspx?id=%2fCn3RlfyAqZRLklPuh4jBg%3d%3d" TargetMode="External"/><Relationship Id="rId37" Type="http://schemas.openxmlformats.org/officeDocument/2006/relationships/hyperlink" Target="https://pravopmr.ru/View.aspx?id=UcA0P8OZkXsy7f3yES4ldw%3d%3d" TargetMode="External"/><Relationship Id="rId40" Type="http://schemas.openxmlformats.org/officeDocument/2006/relationships/hyperlink" Target="https://pravopmr.ru/View.aspx?id=lkBGlZ7mnzL8buD4%2bzxWDQ%3d%3d" TargetMode="External"/><Relationship Id="rId45" Type="http://schemas.openxmlformats.org/officeDocument/2006/relationships/hyperlink" Target="https://pravopmr.ru/View.aspx?id=LNib9rxI%2fzLPHfONZRemdA%3d%3d" TargetMode="External"/><Relationship Id="rId53" Type="http://schemas.openxmlformats.org/officeDocument/2006/relationships/hyperlink" Target="https://pravopmr.ru/View.aspx?id=qQhHdQ%2bWpgjftQWDNH37Vw%3d%3d" TargetMode="External"/><Relationship Id="rId58" Type="http://schemas.openxmlformats.org/officeDocument/2006/relationships/hyperlink" Target="https://pravopmr.ru/View.aspx?id=eHq3bcrUgsb7WbOg%2bwM5%2bQ%3d%3d" TargetMode="External"/><Relationship Id="rId66" Type="http://schemas.openxmlformats.org/officeDocument/2006/relationships/hyperlink" Target="https://pravopmr.ru/View.aspx?id=XRkYIoEKDgzOlsEto6RDlA%3d%3d" TargetMode="External"/><Relationship Id="rId74" Type="http://schemas.openxmlformats.org/officeDocument/2006/relationships/hyperlink" Target="https://pravopmr.ru/View.aspx?id=MUE0aOKdBCbBTvNsu7yg7Q%3d%3d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pravopmr.ru/View.aspx?id=7sGaAltl3scQ0Vn7YGvTiw%3d%3d" TargetMode="External"/><Relationship Id="rId19" Type="http://schemas.openxmlformats.org/officeDocument/2006/relationships/hyperlink" Target="https://pravopmr.ru/View.aspx?id=U7un5AC6nv6BgSCwFF6xaw%3d%3d" TargetMode="External"/><Relationship Id="rId14" Type="http://schemas.openxmlformats.org/officeDocument/2006/relationships/hyperlink" Target="https://pravopmr.ru/View.aspx?id=VPfDEA1065Myfz8acoRBOQ%3d%3d" TargetMode="External"/><Relationship Id="rId22" Type="http://schemas.openxmlformats.org/officeDocument/2006/relationships/hyperlink" Target="https://pravopmr.ru/View.aspx?id=3z4aeNGpG9ci0SNgn43LAA%3d%3d" TargetMode="External"/><Relationship Id="rId27" Type="http://schemas.openxmlformats.org/officeDocument/2006/relationships/hyperlink" Target="https://pravopmr.ru/View.aspx?id=u%2fMW%2fEeTeke2j31qol2P%2bg%3d%3d" TargetMode="External"/><Relationship Id="rId30" Type="http://schemas.openxmlformats.org/officeDocument/2006/relationships/hyperlink" Target="https://pravopmr.ru/View.aspx?id=TqkMrFORNUVozxekqFM%2bZQ%3d%3d" TargetMode="External"/><Relationship Id="rId35" Type="http://schemas.openxmlformats.org/officeDocument/2006/relationships/hyperlink" Target="https://pravopmr.ru/View.aspx?id=u0kcm7NzdrbcI4s17WopFw%3d%3d" TargetMode="External"/><Relationship Id="rId43" Type="http://schemas.openxmlformats.org/officeDocument/2006/relationships/hyperlink" Target="https://pravopmr.ru/View.aspx?id=4U6t6Y34VqWBDydudDCwMw%3d%3d" TargetMode="External"/><Relationship Id="rId48" Type="http://schemas.openxmlformats.org/officeDocument/2006/relationships/hyperlink" Target="https://pravopmr.ru/View.aspx?id=j0YlAjWaeG8aQHS%2fye%2ftKg%3d%3d" TargetMode="External"/><Relationship Id="rId56" Type="http://schemas.openxmlformats.org/officeDocument/2006/relationships/hyperlink" Target="https://pravopmr.ru/View.aspx?id=XecTfmAN%2bgL6tC6ud79PhA%3d%3d" TargetMode="External"/><Relationship Id="rId64" Type="http://schemas.openxmlformats.org/officeDocument/2006/relationships/hyperlink" Target="https://pravopmr.ru/View.aspx?id=Jk36M0ijH9zR0WXG9AsqpQ%3d%3d" TargetMode="External"/><Relationship Id="rId69" Type="http://schemas.openxmlformats.org/officeDocument/2006/relationships/hyperlink" Target="https://pravopmr.ru/View.aspx?id=zcT6RSIndh%2bAgVtPKaR10w%3d%3d" TargetMode="External"/><Relationship Id="rId77" Type="http://schemas.openxmlformats.org/officeDocument/2006/relationships/header" Target="header1.xml"/><Relationship Id="rId8" Type="http://schemas.openxmlformats.org/officeDocument/2006/relationships/hyperlink" Target="https://pravopmr.ru/View.aspx?id=RcF5oZN0h%2beaYlihT3pEIA%3d%3d" TargetMode="External"/><Relationship Id="rId51" Type="http://schemas.openxmlformats.org/officeDocument/2006/relationships/hyperlink" Target="https://pravopmr.ru/View.aspx?id=EYL5PyHz0YkjUHBAU0ekGQ%3d%3d" TargetMode="External"/><Relationship Id="rId72" Type="http://schemas.openxmlformats.org/officeDocument/2006/relationships/hyperlink" Target="https://pravopmr.ru/View.aspx?id=kCBtYJtBtOWglKmq2ywg%2fg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V0QPYDJw1EuhUWrH5mozeQ%3d%3d" TargetMode="External"/><Relationship Id="rId17" Type="http://schemas.openxmlformats.org/officeDocument/2006/relationships/hyperlink" Target="https://pravopmr.ru/View.aspx?id=ZyzwisK849RnG3xbRYuXKg%3d%3d" TargetMode="External"/><Relationship Id="rId25" Type="http://schemas.openxmlformats.org/officeDocument/2006/relationships/hyperlink" Target="https://pravopmr.ru/View.aspx?id=KYtLxgibMNoNlElug%2buGMQ%3d%3d" TargetMode="External"/><Relationship Id="rId33" Type="http://schemas.openxmlformats.org/officeDocument/2006/relationships/hyperlink" Target="https://pravopmr.ru/View.aspx?id=qvqa4jxeD%2fwayT0Kd4pUSg%3d%3d" TargetMode="External"/><Relationship Id="rId38" Type="http://schemas.openxmlformats.org/officeDocument/2006/relationships/hyperlink" Target="https://pravopmr.ru/View.aspx?id=cRXaOErGMuj6QBLBgmIdgQ%3d%3d" TargetMode="External"/><Relationship Id="rId46" Type="http://schemas.openxmlformats.org/officeDocument/2006/relationships/hyperlink" Target="https://pravopmr.ru/View.aspx?id=KIdiiXH1IckH%2f%2bi5hsVj0A%3d%3d" TargetMode="External"/><Relationship Id="rId59" Type="http://schemas.openxmlformats.org/officeDocument/2006/relationships/hyperlink" Target="https://pravopmr.ru/View.aspx?id=%2bKFVItOdoncUl3mXj4aXIg%3d%3d" TargetMode="External"/><Relationship Id="rId67" Type="http://schemas.openxmlformats.org/officeDocument/2006/relationships/hyperlink" Target="https://pravopmr.ru/View.aspx?id=BYF1ocOMMPp4yeQ1%2bfHKgw%3d%3d" TargetMode="External"/><Relationship Id="rId20" Type="http://schemas.openxmlformats.org/officeDocument/2006/relationships/hyperlink" Target="https://pravopmr.ru/View.aspx?id=L9X667LfHSU2GMQ1Jg2hZQ%3d%3d" TargetMode="External"/><Relationship Id="rId41" Type="http://schemas.openxmlformats.org/officeDocument/2006/relationships/hyperlink" Target="https://pravopmr.ru/View.aspx?id=CZkDp5L5qenn1FOHRtkQow%3d%3d" TargetMode="External"/><Relationship Id="rId54" Type="http://schemas.openxmlformats.org/officeDocument/2006/relationships/hyperlink" Target="https://pravopmr.ru/View.aspx?id=cQ%2fgv%2fVIZG5xWiRj%2bzXzeA%3d%3d" TargetMode="External"/><Relationship Id="rId62" Type="http://schemas.openxmlformats.org/officeDocument/2006/relationships/hyperlink" Target="https://pravopmr.ru/View.aspx?id=jBYCBo8GnfZGId23TBTQ5A%3d%3d" TargetMode="External"/><Relationship Id="rId70" Type="http://schemas.openxmlformats.org/officeDocument/2006/relationships/hyperlink" Target="https://pravopmr.ru/View.aspx?id=XjO%2fLQenKf%2bVyl0htST1gQ%3d%3d" TargetMode="External"/><Relationship Id="rId75" Type="http://schemas.openxmlformats.org/officeDocument/2006/relationships/hyperlink" Target="https://pravopmr.ru/View.aspx?id=lcKiXPw2O0g8akx3%2by8tcg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5kh9KR9vCrRZ9pAjPOC6lQ%3d%3d" TargetMode="External"/><Relationship Id="rId15" Type="http://schemas.openxmlformats.org/officeDocument/2006/relationships/hyperlink" Target="https://pravopmr.ru/View.aspx?id=Xm5Cvn5OOSnLW2qQG%2fVCWg%3d%3d" TargetMode="External"/><Relationship Id="rId23" Type="http://schemas.openxmlformats.org/officeDocument/2006/relationships/hyperlink" Target="https://pravopmr.ru/View.aspx?id=AxZv%2fX42RM4deLbuHSk1aw%3d%3d" TargetMode="External"/><Relationship Id="rId28" Type="http://schemas.openxmlformats.org/officeDocument/2006/relationships/hyperlink" Target="https://pravopmr.ru/View.aspx?id=86Sir%2fE7cWK6u1YA5%2frYFw%3d%3d" TargetMode="External"/><Relationship Id="rId36" Type="http://schemas.openxmlformats.org/officeDocument/2006/relationships/hyperlink" Target="https://pravopmr.ru/View.aspx?id=swB50hBj5wy41WFdvytL1A%3d%3d" TargetMode="External"/><Relationship Id="rId49" Type="http://schemas.openxmlformats.org/officeDocument/2006/relationships/hyperlink" Target="https://pravopmr.ru/View.aspx?id=s4eQvOuU9CHU9QRIhWu%2fHQ%3d%3d" TargetMode="External"/><Relationship Id="rId57" Type="http://schemas.openxmlformats.org/officeDocument/2006/relationships/hyperlink" Target="https://pravopmr.ru/View.aspx?id=hTg%2fAVI4wbqWB88kmXgH1g%3d%3d" TargetMode="External"/><Relationship Id="rId10" Type="http://schemas.openxmlformats.org/officeDocument/2006/relationships/hyperlink" Target="https://pravopmr.ru/View.aspx?id=SRL6LBmwjfnhyUO%2bR2lBJg%3d%3d" TargetMode="External"/><Relationship Id="rId31" Type="http://schemas.openxmlformats.org/officeDocument/2006/relationships/hyperlink" Target="https://pravopmr.ru/View.aspx?id=wgb8jls6rzVxpC4M8%2bGpaQ%3d%3d" TargetMode="External"/><Relationship Id="rId44" Type="http://schemas.openxmlformats.org/officeDocument/2006/relationships/hyperlink" Target="https://pravopmr.ru/View.aspx?id=hGQY%2b0p%2fH2Oi%2b8buw8N%2blg%3d%3d" TargetMode="External"/><Relationship Id="rId52" Type="http://schemas.openxmlformats.org/officeDocument/2006/relationships/hyperlink" Target="https://pravopmr.ru/View.aspx?id=lRaIeFarn2T8TKjmpIq7jQ%3d%3d" TargetMode="External"/><Relationship Id="rId60" Type="http://schemas.openxmlformats.org/officeDocument/2006/relationships/hyperlink" Target="https://pravopmr.ru/View.aspx?id=FmPtdZsB1yKpgBHvfnGRHw%3d%3d" TargetMode="External"/><Relationship Id="rId65" Type="http://schemas.openxmlformats.org/officeDocument/2006/relationships/hyperlink" Target="https://pravopmr.ru/View.aspx?id=7HdjfEFNwauDoNXs6PPbWg%3d%3d" TargetMode="External"/><Relationship Id="rId73" Type="http://schemas.openxmlformats.org/officeDocument/2006/relationships/hyperlink" Target="https://pravopmr.ru/View.aspx?id=ELGzvf%2bZe1TbcgSQ3jPZKw%3d%3d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qBv%2fDm9qgdjwhSwfyuKjVg%3d%3d" TargetMode="External"/><Relationship Id="rId13" Type="http://schemas.openxmlformats.org/officeDocument/2006/relationships/hyperlink" Target="https://pravopmr.ru/View.aspx?id=rhz%2fCaSaFpBwlICKeq8QJA%3d%3d" TargetMode="External"/><Relationship Id="rId18" Type="http://schemas.openxmlformats.org/officeDocument/2006/relationships/hyperlink" Target="https://pravopmr.ru/View.aspx?id=wsFlBDZCsslmgpfwwOZjNA%3d%3d" TargetMode="External"/><Relationship Id="rId39" Type="http://schemas.openxmlformats.org/officeDocument/2006/relationships/hyperlink" Target="https://pravopmr.ru/View.aspx?id=1ju4cuxOa88wSCO%2bz8GexA%3d%3d" TargetMode="External"/><Relationship Id="rId34" Type="http://schemas.openxmlformats.org/officeDocument/2006/relationships/hyperlink" Target="https://pravopmr.ru/View.aspx?id=iRda9iVaHU2jVat4ghRt8Q%3d%3d" TargetMode="External"/><Relationship Id="rId50" Type="http://schemas.openxmlformats.org/officeDocument/2006/relationships/hyperlink" Target="https://pravopmr.ru/View.aspx?id=q4KgSYNIlMwdAo%2buEzo76Q%3d%3d" TargetMode="External"/><Relationship Id="rId55" Type="http://schemas.openxmlformats.org/officeDocument/2006/relationships/hyperlink" Target="https://pravopmr.ru/View.aspx?id=rKBxkFmatR7JlD%2fZJt%2fYNA%3d%3d" TargetMode="External"/><Relationship Id="rId76" Type="http://schemas.openxmlformats.org/officeDocument/2006/relationships/hyperlink" Target="https://pravopmr.ru/View.aspx?id=2k8Do96eOSZnLZ6%2bTTtieA%3d%3d" TargetMode="External"/><Relationship Id="rId7" Type="http://schemas.openxmlformats.org/officeDocument/2006/relationships/hyperlink" Target="https://pravopmr.ru/View.aspx?id=X9woK2J1Ix8rfSvIwTvpZA%3d%3d" TargetMode="External"/><Relationship Id="rId71" Type="http://schemas.openxmlformats.org/officeDocument/2006/relationships/hyperlink" Target="https://pravopmr.ru/View.aspx?id=Gz%2fcHpij1C5nMmO3m4z97A%3d%3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ravopmr.ru/View.aspx?id=vZQd8k480dAFdoJ9mQBbU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3815</Words>
  <Characters>21746</Characters>
  <Application>Microsoft Office Word</Application>
  <DocSecurity>0</DocSecurity>
  <Lines>181</Lines>
  <Paragraphs>51</Paragraphs>
  <ScaleCrop>false</ScaleCrop>
  <Company/>
  <LinksUpToDate>false</LinksUpToDate>
  <CharactersWithSpaces>25510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Камбург Сергей Реганович</dc:creator>
  <cp:keywords/>
  <dc:description/>
  <cp:lastModifiedBy>Болотаева Мария Олеговна</cp:lastModifiedBy>
  <cp:revision>2</cp:revision>
  <dcterms:created xsi:type="dcterms:W3CDTF">2022-09-19T11:14:00Z</dcterms:created>
  <dcterms:modified xsi:type="dcterms:W3CDTF">2022-09-19T11:14:00Z</dcterms:modified>
</cp:coreProperties>
</file>