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1A79" w14:textId="77777777" w:rsidR="0032280F" w:rsidRPr="00091E49" w:rsidRDefault="0032280F" w:rsidP="00F80FF5">
      <w:pPr>
        <w:spacing w:after="0"/>
        <w:jc w:val="center"/>
        <w:rPr>
          <w:rFonts w:ascii="Times New Roman" w:hAnsi="Times New Roman" w:cs="Times New Roman"/>
          <w:b/>
          <w:sz w:val="32"/>
          <w:szCs w:val="32"/>
        </w:rPr>
      </w:pPr>
      <w:r w:rsidRPr="00091E49">
        <w:rPr>
          <w:rFonts w:ascii="Times New Roman" w:hAnsi="Times New Roman" w:cs="Times New Roman"/>
          <w:b/>
          <w:sz w:val="32"/>
          <w:szCs w:val="32"/>
        </w:rPr>
        <w:t>Информация о действующих налоговых льготах для сельскохозяйственных товаропроизводителей</w:t>
      </w:r>
    </w:p>
    <w:tbl>
      <w:tblPr>
        <w:tblStyle w:val="a5"/>
        <w:tblW w:w="9464" w:type="dxa"/>
        <w:tblLayout w:type="fixed"/>
        <w:tblLook w:val="04A0" w:firstRow="1" w:lastRow="0" w:firstColumn="1" w:lastColumn="0" w:noHBand="0" w:noVBand="1"/>
      </w:tblPr>
      <w:tblGrid>
        <w:gridCol w:w="675"/>
        <w:gridCol w:w="6946"/>
        <w:gridCol w:w="1843"/>
      </w:tblGrid>
      <w:tr w:rsidR="00091E49" w:rsidRPr="00091E49" w14:paraId="637ABA74" w14:textId="77777777" w:rsidTr="00477D00">
        <w:trPr>
          <w:trHeight w:val="794"/>
        </w:trPr>
        <w:tc>
          <w:tcPr>
            <w:tcW w:w="9464" w:type="dxa"/>
            <w:gridSpan w:val="3"/>
          </w:tcPr>
          <w:p w14:paraId="4E7E6F25" w14:textId="77777777" w:rsidR="0032280F" w:rsidRPr="00091E49" w:rsidRDefault="0032280F" w:rsidP="005E793C">
            <w:pPr>
              <w:pStyle w:val="a3"/>
              <w:jc w:val="center"/>
              <w:outlineLvl w:val="0"/>
              <w:rPr>
                <w:rFonts w:ascii="Times New Roman" w:hAnsi="Times New Roman" w:cs="Times New Roman"/>
                <w:i/>
                <w:sz w:val="28"/>
                <w:szCs w:val="28"/>
              </w:rPr>
            </w:pPr>
            <w:r w:rsidRPr="00091E49">
              <w:rPr>
                <w:rFonts w:ascii="Times New Roman" w:eastAsia="Calibri" w:hAnsi="Times New Roman" w:cs="Times New Roman"/>
                <w:i/>
                <w:sz w:val="28"/>
                <w:szCs w:val="28"/>
              </w:rPr>
              <w:t>Закон Приднестровской Молдавской Республики от 29 сентября 2011 года № 156-З-V «О налоге на доходы организаций» (САЗ 11-39)</w:t>
            </w:r>
          </w:p>
        </w:tc>
      </w:tr>
      <w:tr w:rsidR="00091E49" w:rsidRPr="00091E49" w14:paraId="64E7DEFF" w14:textId="77777777" w:rsidTr="00DE73C3">
        <w:tc>
          <w:tcPr>
            <w:tcW w:w="675" w:type="dxa"/>
          </w:tcPr>
          <w:p w14:paraId="764FD013" w14:textId="77777777" w:rsidR="00A452D0" w:rsidRPr="00091E49" w:rsidRDefault="00A452D0" w:rsidP="00DE73C3">
            <w:pPr>
              <w:jc w:val="both"/>
              <w:rPr>
                <w:rFonts w:ascii="Times New Roman" w:hAnsi="Times New Roman" w:cs="Times New Roman"/>
                <w:b/>
                <w:sz w:val="28"/>
                <w:szCs w:val="28"/>
              </w:rPr>
            </w:pPr>
            <w:r w:rsidRPr="00091E49">
              <w:rPr>
                <w:rFonts w:ascii="Times New Roman" w:hAnsi="Times New Roman" w:cs="Times New Roman"/>
                <w:b/>
                <w:sz w:val="28"/>
                <w:szCs w:val="28"/>
              </w:rPr>
              <w:t>1.</w:t>
            </w:r>
          </w:p>
        </w:tc>
        <w:tc>
          <w:tcPr>
            <w:tcW w:w="6946" w:type="dxa"/>
          </w:tcPr>
          <w:p w14:paraId="6EEE643B" w14:textId="77777777" w:rsidR="00A452D0" w:rsidRPr="00091E49" w:rsidRDefault="00A452D0" w:rsidP="0001231F">
            <w:pPr>
              <w:ind w:firstLine="459"/>
              <w:jc w:val="both"/>
              <w:rPr>
                <w:rFonts w:ascii="Times New Roman" w:eastAsia="Calibri" w:hAnsi="Times New Roman" w:cs="Times New Roman"/>
                <w:sz w:val="28"/>
                <w:szCs w:val="28"/>
              </w:rPr>
            </w:pPr>
            <w:r w:rsidRPr="00091E49">
              <w:rPr>
                <w:rFonts w:ascii="Times New Roman" w:eastAsia="Calibri" w:hAnsi="Times New Roman" w:cs="Times New Roman"/>
                <w:sz w:val="28"/>
                <w:szCs w:val="28"/>
              </w:rPr>
              <w:t xml:space="preserve">Для организаций, осуществляющих </w:t>
            </w:r>
            <w:r w:rsidR="0001231F" w:rsidRPr="00091E49">
              <w:rPr>
                <w:rFonts w:ascii="Times New Roman" w:eastAsia="Calibri" w:hAnsi="Times New Roman" w:cs="Times New Roman"/>
                <w:sz w:val="28"/>
                <w:szCs w:val="28"/>
              </w:rPr>
              <w:t>сельскохозяйственное производство и обслуживание сельского хозяйства</w:t>
            </w:r>
            <w:r w:rsidRPr="00091E49">
              <w:rPr>
                <w:rFonts w:ascii="Times New Roman" w:eastAsia="Calibri" w:hAnsi="Times New Roman" w:cs="Times New Roman"/>
                <w:sz w:val="28"/>
                <w:szCs w:val="28"/>
              </w:rPr>
              <w:t>, ставка налога на доходы установлена на одном из самых низких уровней и составляет 1,3%.</w:t>
            </w:r>
          </w:p>
        </w:tc>
        <w:tc>
          <w:tcPr>
            <w:tcW w:w="1843" w:type="dxa"/>
          </w:tcPr>
          <w:p w14:paraId="4A882B09" w14:textId="77777777" w:rsidR="00A452D0" w:rsidRPr="00091E49" w:rsidRDefault="006A766B" w:rsidP="0001231F">
            <w:pPr>
              <w:pStyle w:val="a3"/>
              <w:jc w:val="both"/>
              <w:outlineLvl w:val="0"/>
              <w:rPr>
                <w:rFonts w:ascii="Times New Roman" w:hAnsi="Times New Roman" w:cs="Times New Roman"/>
                <w:sz w:val="28"/>
                <w:szCs w:val="28"/>
              </w:rPr>
            </w:pPr>
            <w:r w:rsidRPr="00091E49">
              <w:rPr>
                <w:rFonts w:ascii="Times New Roman" w:hAnsi="Times New Roman" w:cs="Times New Roman"/>
                <w:sz w:val="28"/>
                <w:szCs w:val="28"/>
              </w:rPr>
              <w:t>п</w:t>
            </w:r>
            <w:r w:rsidR="00A452D0" w:rsidRPr="00091E49">
              <w:rPr>
                <w:rFonts w:ascii="Times New Roman" w:hAnsi="Times New Roman" w:cs="Times New Roman"/>
                <w:sz w:val="28"/>
                <w:szCs w:val="28"/>
              </w:rPr>
              <w:t>ункт</w:t>
            </w:r>
            <w:r w:rsidR="0001231F" w:rsidRPr="00091E49">
              <w:rPr>
                <w:rFonts w:ascii="Times New Roman" w:hAnsi="Times New Roman" w:cs="Times New Roman"/>
                <w:sz w:val="28"/>
                <w:szCs w:val="28"/>
              </w:rPr>
              <w:t xml:space="preserve"> 2 таблицы ставок</w:t>
            </w:r>
            <w:r w:rsidR="00A452D0" w:rsidRPr="00091E49">
              <w:rPr>
                <w:rFonts w:ascii="Times New Roman" w:hAnsi="Times New Roman" w:cs="Times New Roman"/>
                <w:sz w:val="28"/>
                <w:szCs w:val="28"/>
              </w:rPr>
              <w:t xml:space="preserve"> </w:t>
            </w:r>
            <w:r w:rsidR="0001231F" w:rsidRPr="00091E49">
              <w:rPr>
                <w:rFonts w:ascii="Times New Roman" w:hAnsi="Times New Roman" w:cs="Times New Roman"/>
                <w:sz w:val="28"/>
                <w:szCs w:val="28"/>
              </w:rPr>
              <w:t xml:space="preserve">пункта 1 </w:t>
            </w:r>
            <w:r w:rsidR="00A452D0" w:rsidRPr="00091E49">
              <w:rPr>
                <w:rFonts w:ascii="Times New Roman" w:hAnsi="Times New Roman" w:cs="Times New Roman"/>
                <w:sz w:val="28"/>
                <w:szCs w:val="28"/>
              </w:rPr>
              <w:t xml:space="preserve">статьи 7 </w:t>
            </w:r>
          </w:p>
        </w:tc>
      </w:tr>
      <w:tr w:rsidR="00091E49" w:rsidRPr="00091E49" w14:paraId="23533C7B" w14:textId="77777777" w:rsidTr="000929A4">
        <w:tc>
          <w:tcPr>
            <w:tcW w:w="675" w:type="dxa"/>
          </w:tcPr>
          <w:p w14:paraId="2E62B79A" w14:textId="77777777" w:rsidR="00E53E28" w:rsidRPr="00091E49" w:rsidRDefault="00A452D0" w:rsidP="005E793C">
            <w:pPr>
              <w:jc w:val="both"/>
              <w:rPr>
                <w:rFonts w:ascii="Times New Roman" w:hAnsi="Times New Roman" w:cs="Times New Roman"/>
                <w:b/>
                <w:sz w:val="28"/>
                <w:szCs w:val="28"/>
              </w:rPr>
            </w:pPr>
            <w:r w:rsidRPr="00091E49">
              <w:rPr>
                <w:rFonts w:ascii="Times New Roman" w:hAnsi="Times New Roman" w:cs="Times New Roman"/>
                <w:b/>
                <w:sz w:val="28"/>
                <w:szCs w:val="28"/>
              </w:rPr>
              <w:t>2</w:t>
            </w:r>
            <w:r w:rsidR="00AA2DFC" w:rsidRPr="00091E49">
              <w:rPr>
                <w:rFonts w:ascii="Times New Roman" w:hAnsi="Times New Roman" w:cs="Times New Roman"/>
                <w:b/>
                <w:sz w:val="28"/>
                <w:szCs w:val="28"/>
              </w:rPr>
              <w:t>.</w:t>
            </w:r>
          </w:p>
        </w:tc>
        <w:tc>
          <w:tcPr>
            <w:tcW w:w="6946" w:type="dxa"/>
          </w:tcPr>
          <w:p w14:paraId="1C2A560E" w14:textId="77777777" w:rsidR="00AA2DFC" w:rsidRPr="00091E49" w:rsidRDefault="00AA2DFC" w:rsidP="00AA2DFC">
            <w:pPr>
              <w:autoSpaceDE w:val="0"/>
              <w:autoSpaceDN w:val="0"/>
              <w:adjustRightInd w:val="0"/>
              <w:ind w:firstLine="459"/>
              <w:jc w:val="both"/>
              <w:rPr>
                <w:rFonts w:ascii="Times New Roman" w:hAnsi="Times New Roman" w:cs="Times New Roman"/>
                <w:sz w:val="28"/>
                <w:szCs w:val="28"/>
              </w:rPr>
            </w:pPr>
            <w:r w:rsidRPr="00091E49">
              <w:rPr>
                <w:rFonts w:ascii="Times New Roman" w:eastAsia="Calibri" w:hAnsi="Times New Roman" w:cs="Times New Roman"/>
                <w:sz w:val="28"/>
                <w:szCs w:val="28"/>
              </w:rPr>
              <w:t>Не подлежат налогообложению доходы от реализации (кроме доходов от реализации подакцизной продукции)</w:t>
            </w:r>
            <w:r w:rsidRPr="00091E49">
              <w:rPr>
                <w:rFonts w:ascii="Times New Roman" w:hAnsi="Times New Roman" w:cs="Times New Roman"/>
                <w:sz w:val="28"/>
                <w:szCs w:val="28"/>
              </w:rPr>
              <w:t>:</w:t>
            </w:r>
          </w:p>
          <w:p w14:paraId="1F341906" w14:textId="77777777" w:rsidR="00AA2DFC" w:rsidRPr="00091E49" w:rsidRDefault="00AA2DFC" w:rsidP="00AA2DFC">
            <w:pPr>
              <w:autoSpaceDE w:val="0"/>
              <w:autoSpaceDN w:val="0"/>
              <w:adjustRightInd w:val="0"/>
              <w:ind w:firstLine="459"/>
              <w:jc w:val="both"/>
              <w:rPr>
                <w:rFonts w:ascii="Times New Roman" w:hAnsi="Times New Roman" w:cs="Times New Roman"/>
                <w:sz w:val="28"/>
                <w:szCs w:val="28"/>
              </w:rPr>
            </w:pPr>
            <w:r w:rsidRPr="00091E49">
              <w:rPr>
                <w:rFonts w:ascii="Times New Roman" w:hAnsi="Times New Roman" w:cs="Times New Roman"/>
                <w:sz w:val="28"/>
                <w:szCs w:val="28"/>
              </w:rPr>
              <w:t>-</w:t>
            </w:r>
            <w:r w:rsidRPr="00091E49">
              <w:rPr>
                <w:rFonts w:ascii="Times New Roman" w:eastAsia="Calibri" w:hAnsi="Times New Roman" w:cs="Times New Roman"/>
                <w:sz w:val="28"/>
                <w:szCs w:val="28"/>
              </w:rPr>
              <w:t xml:space="preserve"> сельскохозяйственной продукции, включая доращивание незрелых биологических активов, и продуктов ее переработки (в том числе промышленной), изготовленных производителем не в результате осуществления совместной деятельности с иными хозяйствующими субъектами, при соблюдении организацией </w:t>
            </w:r>
            <w:r w:rsidRPr="00091E49">
              <w:rPr>
                <w:rFonts w:ascii="Times New Roman" w:hAnsi="Times New Roman" w:cs="Times New Roman"/>
                <w:sz w:val="28"/>
                <w:szCs w:val="28"/>
              </w:rPr>
              <w:t xml:space="preserve">ряда </w:t>
            </w:r>
            <w:r w:rsidRPr="00091E49">
              <w:rPr>
                <w:rFonts w:ascii="Times New Roman" w:eastAsia="Calibri" w:hAnsi="Times New Roman" w:cs="Times New Roman"/>
                <w:sz w:val="28"/>
                <w:szCs w:val="28"/>
              </w:rPr>
              <w:t>условий</w:t>
            </w:r>
            <w:r w:rsidRPr="00091E49">
              <w:rPr>
                <w:rFonts w:ascii="Times New Roman" w:hAnsi="Times New Roman" w:cs="Times New Roman"/>
                <w:sz w:val="28"/>
                <w:szCs w:val="28"/>
              </w:rPr>
              <w:t>;</w:t>
            </w:r>
          </w:p>
          <w:p w14:paraId="2CB0CF07" w14:textId="77777777" w:rsidR="00AA2DFC" w:rsidRPr="00091E49" w:rsidRDefault="00AA2DFC" w:rsidP="00AA2DFC">
            <w:pPr>
              <w:autoSpaceDE w:val="0"/>
              <w:autoSpaceDN w:val="0"/>
              <w:adjustRightInd w:val="0"/>
              <w:ind w:firstLine="459"/>
              <w:jc w:val="both"/>
              <w:rPr>
                <w:rFonts w:ascii="Times New Roman" w:eastAsia="Calibri" w:hAnsi="Times New Roman" w:cs="Times New Roman"/>
                <w:sz w:val="28"/>
                <w:szCs w:val="28"/>
              </w:rPr>
            </w:pPr>
            <w:r w:rsidRPr="00091E49">
              <w:rPr>
                <w:rFonts w:ascii="Times New Roman" w:hAnsi="Times New Roman" w:cs="Times New Roman"/>
                <w:sz w:val="28"/>
                <w:szCs w:val="28"/>
              </w:rPr>
              <w:t>-</w:t>
            </w:r>
            <w:r w:rsidRPr="00091E49">
              <w:rPr>
                <w:rFonts w:ascii="Times New Roman" w:eastAsia="Calibri" w:hAnsi="Times New Roman" w:cs="Times New Roman"/>
                <w:sz w:val="28"/>
                <w:szCs w:val="28"/>
              </w:rPr>
              <w:t xml:space="preserve"> сельскохозяйственной продукции, включая доращивание незрелых биологических активов, и продуктов ее первичной переработки, произведенных в результате осуществления совместной деятельности организаций и подвергнутых каждым участником данной деятельности обработке и (или) переработке в рамках хотя бы одной из стадий производственного технологического цикла (включая обработку почвы, выращивание кормовых культур), при одновременном соблюдении всеми участниками совместной деятельности </w:t>
            </w:r>
            <w:r w:rsidRPr="00091E49">
              <w:rPr>
                <w:rFonts w:ascii="Times New Roman" w:hAnsi="Times New Roman" w:cs="Times New Roman"/>
                <w:sz w:val="28"/>
                <w:szCs w:val="28"/>
              </w:rPr>
              <w:t xml:space="preserve">ряда </w:t>
            </w:r>
            <w:r w:rsidRPr="00091E49">
              <w:rPr>
                <w:rFonts w:ascii="Times New Roman" w:eastAsia="Calibri" w:hAnsi="Times New Roman" w:cs="Times New Roman"/>
                <w:sz w:val="28"/>
                <w:szCs w:val="28"/>
              </w:rPr>
              <w:t>условий</w:t>
            </w:r>
            <w:r w:rsidRPr="00091E49">
              <w:rPr>
                <w:rFonts w:ascii="Times New Roman" w:hAnsi="Times New Roman" w:cs="Times New Roman"/>
                <w:sz w:val="28"/>
                <w:szCs w:val="28"/>
              </w:rPr>
              <w:t>;</w:t>
            </w:r>
          </w:p>
          <w:p w14:paraId="1602FCD6" w14:textId="77777777" w:rsidR="00E53E28" w:rsidRPr="00091E49" w:rsidRDefault="00AA2DFC" w:rsidP="006A766B">
            <w:pPr>
              <w:autoSpaceDE w:val="0"/>
              <w:autoSpaceDN w:val="0"/>
              <w:adjustRightInd w:val="0"/>
              <w:ind w:firstLine="459"/>
              <w:jc w:val="both"/>
              <w:rPr>
                <w:rFonts w:ascii="Times New Roman" w:eastAsia="Calibri" w:hAnsi="Times New Roman" w:cs="Times New Roman"/>
                <w:sz w:val="28"/>
                <w:szCs w:val="28"/>
              </w:rPr>
            </w:pPr>
            <w:r w:rsidRPr="00091E49">
              <w:rPr>
                <w:rFonts w:ascii="Times New Roman" w:hAnsi="Times New Roman" w:cs="Times New Roman"/>
                <w:sz w:val="28"/>
                <w:szCs w:val="28"/>
              </w:rPr>
              <w:t xml:space="preserve">- </w:t>
            </w:r>
            <w:r w:rsidRPr="00091E49">
              <w:rPr>
                <w:rFonts w:ascii="Times New Roman" w:eastAsia="Calibri" w:hAnsi="Times New Roman" w:cs="Times New Roman"/>
                <w:sz w:val="28"/>
                <w:szCs w:val="28"/>
              </w:rPr>
              <w:t xml:space="preserve">масличных культур и продуктов их переработки (в том числе промышленной), изготовленных производителем в том числе из приобретенного масличного сырья, выращенного в Приднестровской Молдавской Республике, не в результате осуществления совместной деятельности с иными хозяйствующими субъектами, при одновременном соблюдении организацией </w:t>
            </w:r>
            <w:r w:rsidRPr="00091E49">
              <w:rPr>
                <w:rFonts w:ascii="Times New Roman" w:hAnsi="Times New Roman" w:cs="Times New Roman"/>
                <w:sz w:val="28"/>
                <w:szCs w:val="28"/>
              </w:rPr>
              <w:t xml:space="preserve">ряда </w:t>
            </w:r>
            <w:r w:rsidRPr="00091E49">
              <w:rPr>
                <w:rFonts w:ascii="Times New Roman" w:eastAsia="Calibri" w:hAnsi="Times New Roman" w:cs="Times New Roman"/>
                <w:sz w:val="28"/>
                <w:szCs w:val="28"/>
              </w:rPr>
              <w:t>условий</w:t>
            </w:r>
            <w:r w:rsidR="006A766B" w:rsidRPr="00091E49">
              <w:rPr>
                <w:rFonts w:ascii="Times New Roman" w:hAnsi="Times New Roman" w:cs="Times New Roman"/>
                <w:sz w:val="28"/>
                <w:szCs w:val="28"/>
              </w:rPr>
              <w:t>.</w:t>
            </w:r>
          </w:p>
        </w:tc>
        <w:tc>
          <w:tcPr>
            <w:tcW w:w="1843" w:type="dxa"/>
          </w:tcPr>
          <w:p w14:paraId="0BAA678D" w14:textId="77777777" w:rsidR="00E53E28" w:rsidRPr="00091E49" w:rsidRDefault="006A766B" w:rsidP="00AA2DFC">
            <w:pPr>
              <w:pStyle w:val="a3"/>
              <w:jc w:val="both"/>
              <w:outlineLvl w:val="0"/>
              <w:rPr>
                <w:rFonts w:ascii="Times New Roman" w:hAnsi="Times New Roman" w:cs="Times New Roman"/>
                <w:sz w:val="28"/>
                <w:szCs w:val="28"/>
              </w:rPr>
            </w:pPr>
            <w:r w:rsidRPr="00091E49">
              <w:rPr>
                <w:rFonts w:ascii="Times New Roman" w:hAnsi="Times New Roman" w:cs="Times New Roman"/>
                <w:sz w:val="28"/>
                <w:szCs w:val="28"/>
              </w:rPr>
              <w:t>п</w:t>
            </w:r>
            <w:r w:rsidR="00AA2DFC" w:rsidRPr="00091E49">
              <w:rPr>
                <w:rFonts w:ascii="Times New Roman" w:hAnsi="Times New Roman" w:cs="Times New Roman"/>
                <w:sz w:val="28"/>
                <w:szCs w:val="28"/>
              </w:rPr>
              <w:t>одпункт а) пункта 2 статьи 6</w:t>
            </w:r>
          </w:p>
        </w:tc>
      </w:tr>
      <w:tr w:rsidR="00091E49" w:rsidRPr="00091E49" w14:paraId="49B224BE" w14:textId="77777777" w:rsidTr="000929A4">
        <w:tc>
          <w:tcPr>
            <w:tcW w:w="675" w:type="dxa"/>
          </w:tcPr>
          <w:p w14:paraId="4B43ED43" w14:textId="77777777" w:rsidR="0032280F" w:rsidRPr="00091E49" w:rsidRDefault="0032280F" w:rsidP="005E793C">
            <w:pPr>
              <w:jc w:val="both"/>
              <w:rPr>
                <w:rFonts w:ascii="Times New Roman" w:hAnsi="Times New Roman" w:cs="Times New Roman"/>
                <w:b/>
                <w:sz w:val="28"/>
                <w:szCs w:val="28"/>
              </w:rPr>
            </w:pPr>
            <w:r w:rsidRPr="00091E49">
              <w:rPr>
                <w:rFonts w:ascii="Times New Roman" w:hAnsi="Times New Roman" w:cs="Times New Roman"/>
                <w:b/>
                <w:sz w:val="28"/>
                <w:szCs w:val="28"/>
              </w:rPr>
              <w:t>3.</w:t>
            </w:r>
          </w:p>
        </w:tc>
        <w:tc>
          <w:tcPr>
            <w:tcW w:w="6946" w:type="dxa"/>
          </w:tcPr>
          <w:p w14:paraId="07F1EE1F" w14:textId="77777777" w:rsidR="006A766B" w:rsidRPr="00091E49" w:rsidRDefault="006A766B" w:rsidP="001D5BE8">
            <w:pPr>
              <w:autoSpaceDE w:val="0"/>
              <w:autoSpaceDN w:val="0"/>
              <w:adjustRightInd w:val="0"/>
              <w:ind w:firstLine="459"/>
              <w:jc w:val="both"/>
              <w:rPr>
                <w:rFonts w:ascii="Times New Roman" w:eastAsia="Calibri" w:hAnsi="Times New Roman" w:cs="Times New Roman"/>
                <w:sz w:val="28"/>
                <w:szCs w:val="28"/>
              </w:rPr>
            </w:pPr>
            <w:r w:rsidRPr="00091E49">
              <w:rPr>
                <w:rFonts w:ascii="Times New Roman" w:eastAsia="Calibri" w:hAnsi="Times New Roman" w:cs="Times New Roman"/>
                <w:sz w:val="28"/>
                <w:szCs w:val="28"/>
              </w:rPr>
              <w:t xml:space="preserve">Вновь созданные организации, осуществляющие производство и переработку сельскохозяйственной продукции (кроме подакцизной продукции), производство продовольственных товаров, товаров народного потребления, в первый, второй и третий отчетные годы работы уплачивают налог на доходы по </w:t>
            </w:r>
            <w:r w:rsidRPr="00091E49">
              <w:rPr>
                <w:rFonts w:ascii="Times New Roman" w:hAnsi="Times New Roman" w:cs="Times New Roman"/>
                <w:sz w:val="28"/>
                <w:szCs w:val="28"/>
              </w:rPr>
              <w:t>данным</w:t>
            </w:r>
            <w:r w:rsidRPr="00091E49">
              <w:rPr>
                <w:rFonts w:ascii="Times New Roman" w:eastAsia="Calibri" w:hAnsi="Times New Roman" w:cs="Times New Roman"/>
                <w:sz w:val="28"/>
                <w:szCs w:val="28"/>
              </w:rPr>
              <w:t xml:space="preserve"> видам деятельн</w:t>
            </w:r>
            <w:r w:rsidR="00FB7078" w:rsidRPr="00091E49">
              <w:rPr>
                <w:rFonts w:ascii="Times New Roman" w:eastAsia="Calibri" w:hAnsi="Times New Roman" w:cs="Times New Roman"/>
                <w:sz w:val="28"/>
                <w:szCs w:val="28"/>
              </w:rPr>
              <w:t>ости в размере соответственно 0</w:t>
            </w:r>
            <w:r w:rsidR="001D5BE8" w:rsidRPr="00091E49">
              <w:rPr>
                <w:rFonts w:ascii="Times New Roman" w:eastAsia="Calibri" w:hAnsi="Times New Roman" w:cs="Times New Roman"/>
                <w:sz w:val="28"/>
                <w:szCs w:val="28"/>
              </w:rPr>
              <w:t>%</w:t>
            </w:r>
            <w:r w:rsidR="00FB7078" w:rsidRPr="00091E49">
              <w:rPr>
                <w:rFonts w:ascii="Times New Roman" w:eastAsia="Calibri" w:hAnsi="Times New Roman" w:cs="Times New Roman"/>
                <w:sz w:val="28"/>
                <w:szCs w:val="28"/>
              </w:rPr>
              <w:t>, 2</w:t>
            </w:r>
            <w:r w:rsidR="007C2D73" w:rsidRPr="00091E49">
              <w:rPr>
                <w:rFonts w:ascii="Times New Roman" w:eastAsia="Calibri" w:hAnsi="Times New Roman" w:cs="Times New Roman"/>
                <w:sz w:val="28"/>
                <w:szCs w:val="28"/>
              </w:rPr>
              <w:t>5</w:t>
            </w:r>
            <w:r w:rsidR="001D5BE8" w:rsidRPr="00091E49">
              <w:rPr>
                <w:rFonts w:ascii="Times New Roman" w:eastAsia="Calibri" w:hAnsi="Times New Roman" w:cs="Times New Roman"/>
                <w:sz w:val="28"/>
                <w:szCs w:val="28"/>
              </w:rPr>
              <w:t>%</w:t>
            </w:r>
            <w:r w:rsidR="00FB7078" w:rsidRPr="00091E49">
              <w:rPr>
                <w:rFonts w:ascii="Times New Roman" w:eastAsia="Calibri" w:hAnsi="Times New Roman" w:cs="Times New Roman"/>
                <w:sz w:val="28"/>
                <w:szCs w:val="28"/>
              </w:rPr>
              <w:t xml:space="preserve"> и 5</w:t>
            </w:r>
            <w:r w:rsidR="007C2D73" w:rsidRPr="00091E49">
              <w:rPr>
                <w:rFonts w:ascii="Times New Roman" w:eastAsia="Calibri" w:hAnsi="Times New Roman" w:cs="Times New Roman"/>
                <w:sz w:val="28"/>
                <w:szCs w:val="28"/>
              </w:rPr>
              <w:t>0</w:t>
            </w:r>
            <w:r w:rsidR="001D5BE8" w:rsidRPr="00091E49">
              <w:rPr>
                <w:rFonts w:ascii="Times New Roman" w:eastAsia="Calibri" w:hAnsi="Times New Roman" w:cs="Times New Roman"/>
                <w:sz w:val="28"/>
                <w:szCs w:val="28"/>
              </w:rPr>
              <w:t>%</w:t>
            </w:r>
            <w:r w:rsidRPr="00091E49">
              <w:rPr>
                <w:rFonts w:ascii="Times New Roman" w:eastAsia="Calibri" w:hAnsi="Times New Roman" w:cs="Times New Roman"/>
                <w:sz w:val="28"/>
                <w:szCs w:val="28"/>
              </w:rPr>
              <w:t xml:space="preserve"> от установленной ставки. </w:t>
            </w:r>
          </w:p>
          <w:p w14:paraId="6748D960" w14:textId="77777777" w:rsidR="0032280F" w:rsidRPr="00091E49" w:rsidRDefault="006A766B" w:rsidP="00FB7078">
            <w:pPr>
              <w:suppressAutoHyphens/>
              <w:autoSpaceDE w:val="0"/>
              <w:autoSpaceDN w:val="0"/>
              <w:adjustRightInd w:val="0"/>
              <w:ind w:firstLine="708"/>
              <w:jc w:val="both"/>
              <w:rPr>
                <w:rFonts w:ascii="Times New Roman" w:eastAsia="Calibri" w:hAnsi="Times New Roman" w:cs="Times New Roman"/>
                <w:sz w:val="28"/>
                <w:szCs w:val="28"/>
              </w:rPr>
            </w:pPr>
            <w:r w:rsidRPr="00091E49">
              <w:rPr>
                <w:rFonts w:ascii="Times New Roman" w:eastAsia="Calibri" w:hAnsi="Times New Roman" w:cs="Times New Roman"/>
                <w:sz w:val="28"/>
                <w:szCs w:val="28"/>
              </w:rPr>
              <w:lastRenderedPageBreak/>
              <w:t xml:space="preserve">Вновь созданные организации, отнесенные в соответствии с действующим законодательством </w:t>
            </w:r>
            <w:r w:rsidRPr="00091E49">
              <w:rPr>
                <w:rFonts w:ascii="Times New Roman" w:hAnsi="Times New Roman" w:cs="Times New Roman"/>
                <w:sz w:val="28"/>
                <w:szCs w:val="28"/>
              </w:rPr>
              <w:t>ПМР</w:t>
            </w:r>
            <w:r w:rsidRPr="00091E49">
              <w:rPr>
                <w:rFonts w:ascii="Times New Roman" w:eastAsia="Calibri" w:hAnsi="Times New Roman" w:cs="Times New Roman"/>
                <w:sz w:val="28"/>
                <w:szCs w:val="28"/>
              </w:rPr>
              <w:t xml:space="preserve"> к микропредприятиям, осуществляющие производство, переработк</w:t>
            </w:r>
            <w:r w:rsidRPr="00091E49">
              <w:rPr>
                <w:rFonts w:ascii="Times New Roman" w:hAnsi="Times New Roman" w:cs="Times New Roman"/>
                <w:sz w:val="28"/>
                <w:szCs w:val="28"/>
              </w:rPr>
              <w:t>у</w:t>
            </w:r>
            <w:r w:rsidRPr="00091E49">
              <w:rPr>
                <w:rFonts w:ascii="Times New Roman" w:eastAsia="Calibri" w:hAnsi="Times New Roman" w:cs="Times New Roman"/>
                <w:sz w:val="28"/>
                <w:szCs w:val="28"/>
              </w:rPr>
              <w:t xml:space="preserve"> и реализаци</w:t>
            </w:r>
            <w:r w:rsidRPr="00091E49">
              <w:rPr>
                <w:rFonts w:ascii="Times New Roman" w:hAnsi="Times New Roman" w:cs="Times New Roman"/>
                <w:sz w:val="28"/>
                <w:szCs w:val="28"/>
              </w:rPr>
              <w:t>ю</w:t>
            </w:r>
            <w:r w:rsidRPr="00091E49">
              <w:rPr>
                <w:rFonts w:ascii="Times New Roman" w:eastAsia="Calibri" w:hAnsi="Times New Roman" w:cs="Times New Roman"/>
                <w:sz w:val="28"/>
                <w:szCs w:val="28"/>
              </w:rPr>
              <w:t xml:space="preserve"> продовольственных, промышленных товаров, товаров народного потребления, имеющих потенциал импортозамещения, а также экспортный потенциал; производство, переработк</w:t>
            </w:r>
            <w:r w:rsidRPr="00091E49">
              <w:rPr>
                <w:rFonts w:ascii="Times New Roman" w:hAnsi="Times New Roman" w:cs="Times New Roman"/>
                <w:sz w:val="28"/>
                <w:szCs w:val="28"/>
              </w:rPr>
              <w:t>у</w:t>
            </w:r>
            <w:r w:rsidRPr="00091E49">
              <w:rPr>
                <w:rFonts w:ascii="Times New Roman" w:eastAsia="Calibri" w:hAnsi="Times New Roman" w:cs="Times New Roman"/>
                <w:sz w:val="28"/>
                <w:szCs w:val="28"/>
              </w:rPr>
              <w:t xml:space="preserve"> и реализаци</w:t>
            </w:r>
            <w:r w:rsidRPr="00091E49">
              <w:rPr>
                <w:rFonts w:ascii="Times New Roman" w:hAnsi="Times New Roman" w:cs="Times New Roman"/>
                <w:sz w:val="28"/>
                <w:szCs w:val="28"/>
              </w:rPr>
              <w:t>ю</w:t>
            </w:r>
            <w:r w:rsidRPr="00091E49">
              <w:rPr>
                <w:rFonts w:ascii="Times New Roman" w:eastAsia="Calibri" w:hAnsi="Times New Roman" w:cs="Times New Roman"/>
                <w:sz w:val="28"/>
                <w:szCs w:val="28"/>
              </w:rPr>
              <w:t xml:space="preserve"> сельскохозяйственной продукции: животноводство, рыбоводство, птицеводство, растениеводство; </w:t>
            </w:r>
            <w:r w:rsidRPr="00091E49">
              <w:rPr>
                <w:rFonts w:ascii="Times New Roman" w:hAnsi="Times New Roman" w:cs="Times New Roman"/>
                <w:sz w:val="28"/>
                <w:szCs w:val="28"/>
              </w:rPr>
              <w:t xml:space="preserve">- </w:t>
            </w:r>
            <w:r w:rsidRPr="00091E49">
              <w:rPr>
                <w:rFonts w:ascii="Times New Roman" w:eastAsia="Calibri" w:hAnsi="Times New Roman" w:cs="Times New Roman"/>
                <w:sz w:val="28"/>
                <w:szCs w:val="28"/>
              </w:rPr>
              <w:t>в первый, второй и третий отчетные годы работы уплачивают налог на доходы по вышеперечисленным видам деятель</w:t>
            </w:r>
            <w:r w:rsidR="00FB7078" w:rsidRPr="00091E49">
              <w:rPr>
                <w:rFonts w:ascii="Times New Roman" w:eastAsia="Calibri" w:hAnsi="Times New Roman" w:cs="Times New Roman"/>
                <w:sz w:val="28"/>
                <w:szCs w:val="28"/>
              </w:rPr>
              <w:t>ности в размере соответственно</w:t>
            </w:r>
            <w:r w:rsidRPr="00091E49">
              <w:rPr>
                <w:rFonts w:ascii="Times New Roman" w:eastAsia="Calibri" w:hAnsi="Times New Roman" w:cs="Times New Roman"/>
                <w:sz w:val="28"/>
                <w:szCs w:val="28"/>
              </w:rPr>
              <w:t xml:space="preserve"> </w:t>
            </w:r>
            <w:r w:rsidR="00FB7078" w:rsidRPr="00091E49">
              <w:rPr>
                <w:rFonts w:ascii="Times New Roman" w:eastAsia="Calibri" w:hAnsi="Times New Roman" w:cs="Times New Roman"/>
                <w:sz w:val="28"/>
                <w:szCs w:val="28"/>
              </w:rPr>
              <w:t>0</w:t>
            </w:r>
            <w:r w:rsidR="001D5BE8" w:rsidRPr="00091E49">
              <w:rPr>
                <w:rFonts w:ascii="Times New Roman" w:eastAsia="Calibri" w:hAnsi="Times New Roman" w:cs="Times New Roman"/>
                <w:sz w:val="28"/>
                <w:szCs w:val="28"/>
              </w:rPr>
              <w:t>%</w:t>
            </w:r>
            <w:r w:rsidRPr="00091E49">
              <w:rPr>
                <w:rFonts w:ascii="Times New Roman" w:eastAsia="Calibri" w:hAnsi="Times New Roman" w:cs="Times New Roman"/>
                <w:sz w:val="28"/>
                <w:szCs w:val="28"/>
              </w:rPr>
              <w:t>, 25</w:t>
            </w:r>
            <w:r w:rsidR="001D5BE8" w:rsidRPr="00091E49">
              <w:rPr>
                <w:rFonts w:ascii="Times New Roman" w:eastAsia="Calibri" w:hAnsi="Times New Roman" w:cs="Times New Roman"/>
                <w:sz w:val="28"/>
                <w:szCs w:val="28"/>
              </w:rPr>
              <w:t>%</w:t>
            </w:r>
            <w:r w:rsidRPr="00091E49">
              <w:rPr>
                <w:rFonts w:ascii="Times New Roman" w:eastAsia="Calibri" w:hAnsi="Times New Roman" w:cs="Times New Roman"/>
                <w:sz w:val="28"/>
                <w:szCs w:val="28"/>
              </w:rPr>
              <w:t xml:space="preserve"> и 50</w:t>
            </w:r>
            <w:r w:rsidR="001D5BE8" w:rsidRPr="00091E49">
              <w:rPr>
                <w:rFonts w:ascii="Times New Roman" w:eastAsia="Calibri" w:hAnsi="Times New Roman" w:cs="Times New Roman"/>
                <w:sz w:val="28"/>
                <w:szCs w:val="28"/>
              </w:rPr>
              <w:t>%</w:t>
            </w:r>
            <w:r w:rsidRPr="00091E49">
              <w:rPr>
                <w:rFonts w:ascii="Times New Roman" w:eastAsia="Calibri" w:hAnsi="Times New Roman" w:cs="Times New Roman"/>
                <w:sz w:val="28"/>
                <w:szCs w:val="28"/>
              </w:rPr>
              <w:t xml:space="preserve"> от установленной ставки.</w:t>
            </w:r>
          </w:p>
        </w:tc>
        <w:tc>
          <w:tcPr>
            <w:tcW w:w="1843" w:type="dxa"/>
          </w:tcPr>
          <w:p w14:paraId="70C827F7" w14:textId="77777777" w:rsidR="0032280F" w:rsidRPr="00091E49" w:rsidRDefault="0032280F" w:rsidP="006A766B">
            <w:pPr>
              <w:pStyle w:val="a3"/>
              <w:jc w:val="both"/>
              <w:outlineLvl w:val="0"/>
              <w:rPr>
                <w:rFonts w:ascii="Times New Roman" w:hAnsi="Times New Roman" w:cs="Times New Roman"/>
                <w:b/>
                <w:sz w:val="28"/>
                <w:szCs w:val="28"/>
              </w:rPr>
            </w:pPr>
            <w:r w:rsidRPr="00091E49">
              <w:rPr>
                <w:rFonts w:ascii="Times New Roman" w:eastAsia="Calibri" w:hAnsi="Times New Roman" w:cs="Times New Roman"/>
                <w:sz w:val="28"/>
                <w:szCs w:val="28"/>
              </w:rPr>
              <w:lastRenderedPageBreak/>
              <w:t>пункт 3 статьи 6</w:t>
            </w:r>
          </w:p>
        </w:tc>
      </w:tr>
      <w:tr w:rsidR="00091E49" w:rsidRPr="00091E49" w14:paraId="594D7844" w14:textId="77777777" w:rsidTr="00477D00">
        <w:tc>
          <w:tcPr>
            <w:tcW w:w="9464" w:type="dxa"/>
            <w:gridSpan w:val="3"/>
          </w:tcPr>
          <w:p w14:paraId="52386A29" w14:textId="77777777" w:rsidR="0032280F" w:rsidRPr="00091E49" w:rsidRDefault="0032280F" w:rsidP="005E793C">
            <w:pPr>
              <w:pStyle w:val="a3"/>
              <w:jc w:val="center"/>
              <w:outlineLvl w:val="0"/>
              <w:rPr>
                <w:rFonts w:ascii="Times New Roman" w:hAnsi="Times New Roman" w:cs="Times New Roman"/>
                <w:i/>
                <w:sz w:val="28"/>
                <w:szCs w:val="28"/>
              </w:rPr>
            </w:pPr>
            <w:r w:rsidRPr="00091E49">
              <w:rPr>
                <w:rFonts w:ascii="Times New Roman" w:eastAsia="Calibri" w:hAnsi="Times New Roman" w:cs="Times New Roman"/>
                <w:i/>
                <w:sz w:val="28"/>
                <w:szCs w:val="28"/>
              </w:rPr>
              <w:t>Закон Приднестровской Молдавской Республики от 30 сентября 2000 года № 344-З «О едином социальном налоге и обязательном страховом взносе» (СЗМР 00-3)</w:t>
            </w:r>
          </w:p>
        </w:tc>
      </w:tr>
      <w:tr w:rsidR="00091E49" w:rsidRPr="00091E49" w14:paraId="5FE6FB7C" w14:textId="77777777" w:rsidTr="000929A4">
        <w:tc>
          <w:tcPr>
            <w:tcW w:w="675" w:type="dxa"/>
          </w:tcPr>
          <w:p w14:paraId="0C0BAC96" w14:textId="77777777" w:rsidR="001D5BE8" w:rsidRPr="00091E49" w:rsidRDefault="001D5BE8" w:rsidP="005E793C">
            <w:pPr>
              <w:jc w:val="both"/>
              <w:rPr>
                <w:rFonts w:ascii="Times New Roman" w:hAnsi="Times New Roman" w:cs="Times New Roman"/>
                <w:b/>
                <w:sz w:val="28"/>
                <w:szCs w:val="28"/>
              </w:rPr>
            </w:pPr>
            <w:r w:rsidRPr="00091E49">
              <w:rPr>
                <w:rFonts w:ascii="Times New Roman" w:hAnsi="Times New Roman" w:cs="Times New Roman"/>
                <w:b/>
                <w:sz w:val="28"/>
                <w:szCs w:val="28"/>
              </w:rPr>
              <w:t>4.</w:t>
            </w:r>
          </w:p>
        </w:tc>
        <w:tc>
          <w:tcPr>
            <w:tcW w:w="6946" w:type="dxa"/>
          </w:tcPr>
          <w:p w14:paraId="36E8AED7" w14:textId="60428355" w:rsidR="001D5BE8" w:rsidRPr="00091E49" w:rsidRDefault="00FB7078" w:rsidP="00FB7078">
            <w:pPr>
              <w:ind w:firstLine="459"/>
              <w:jc w:val="both"/>
              <w:rPr>
                <w:rFonts w:ascii="Times New Roman" w:eastAsia="Calibri" w:hAnsi="Times New Roman" w:cs="Times New Roman"/>
                <w:sz w:val="28"/>
                <w:szCs w:val="28"/>
              </w:rPr>
            </w:pPr>
            <w:r w:rsidRPr="00091E49">
              <w:rPr>
                <w:rFonts w:ascii="Times New Roman" w:hAnsi="Times New Roman" w:cs="Times New Roman"/>
                <w:sz w:val="28"/>
                <w:szCs w:val="28"/>
              </w:rPr>
              <w:t>Д</w:t>
            </w:r>
            <w:r w:rsidR="001D5BE8" w:rsidRPr="00091E49">
              <w:rPr>
                <w:rFonts w:ascii="Times New Roman" w:eastAsia="Calibri" w:hAnsi="Times New Roman" w:cs="Times New Roman"/>
                <w:sz w:val="28"/>
                <w:szCs w:val="28"/>
              </w:rPr>
              <w:t>ля организаций,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w:t>
            </w:r>
            <w:r w:rsidRPr="00091E49">
              <w:rPr>
                <w:rFonts w:ascii="Times New Roman" w:hAnsi="Times New Roman" w:cs="Times New Roman"/>
                <w:sz w:val="28"/>
                <w:szCs w:val="28"/>
              </w:rPr>
              <w:t>%</w:t>
            </w:r>
            <w:r w:rsidR="001D5BE8" w:rsidRPr="00091E49">
              <w:rPr>
                <w:rFonts w:ascii="Times New Roman" w:hAnsi="Times New Roman" w:cs="Times New Roman"/>
                <w:sz w:val="28"/>
                <w:szCs w:val="28"/>
              </w:rPr>
              <w:t xml:space="preserve">, ставка ЕСН в отношении </w:t>
            </w:r>
            <w:r w:rsidR="001D5BE8" w:rsidRPr="00091E49">
              <w:rPr>
                <w:rFonts w:ascii="Times New Roman" w:eastAsia="Calibri" w:hAnsi="Times New Roman" w:cs="Times New Roman"/>
                <w:sz w:val="28"/>
                <w:szCs w:val="28"/>
              </w:rPr>
              <w:t>выплат, начисленных в пользу работников, принимаемых по срочным трудовым договорам на сезонные сельскохозяйственные работы</w:t>
            </w:r>
            <w:r w:rsidR="001D5BE8" w:rsidRPr="00091E49">
              <w:rPr>
                <w:rFonts w:ascii="Times New Roman" w:hAnsi="Times New Roman" w:cs="Times New Roman"/>
                <w:sz w:val="28"/>
                <w:szCs w:val="28"/>
              </w:rPr>
              <w:t xml:space="preserve">, составляет </w:t>
            </w:r>
            <w:r w:rsidR="001D5BE8" w:rsidRPr="00091E49">
              <w:rPr>
                <w:rFonts w:ascii="Times New Roman" w:eastAsia="Calibri" w:hAnsi="Times New Roman" w:cs="Times New Roman"/>
                <w:sz w:val="28"/>
                <w:szCs w:val="28"/>
              </w:rPr>
              <w:t>12</w:t>
            </w:r>
            <w:r w:rsidR="001D5BE8" w:rsidRPr="00091E49">
              <w:rPr>
                <w:rFonts w:ascii="Times New Roman" w:hAnsi="Times New Roman" w:cs="Times New Roman"/>
                <w:sz w:val="28"/>
                <w:szCs w:val="28"/>
              </w:rPr>
              <w:t>%</w:t>
            </w:r>
            <w:r w:rsidR="001D5BE8" w:rsidRPr="00091E49">
              <w:rPr>
                <w:rFonts w:ascii="Times New Roman" w:eastAsia="Calibri" w:hAnsi="Times New Roman" w:cs="Times New Roman"/>
                <w:sz w:val="28"/>
                <w:szCs w:val="28"/>
              </w:rPr>
              <w:t xml:space="preserve"> </w:t>
            </w:r>
            <w:r w:rsidR="001D5BE8" w:rsidRPr="00091E49">
              <w:rPr>
                <w:rFonts w:ascii="Times New Roman" w:hAnsi="Times New Roman" w:cs="Times New Roman"/>
                <w:sz w:val="28"/>
                <w:szCs w:val="28"/>
              </w:rPr>
              <w:t>(т.е</w:t>
            </w:r>
            <w:r w:rsidRPr="00091E49">
              <w:rPr>
                <w:rFonts w:ascii="Times New Roman" w:hAnsi="Times New Roman" w:cs="Times New Roman"/>
                <w:sz w:val="28"/>
                <w:szCs w:val="28"/>
              </w:rPr>
              <w:t>.</w:t>
            </w:r>
            <w:r w:rsidR="001D5BE8" w:rsidRPr="00091E49">
              <w:rPr>
                <w:rFonts w:ascii="Times New Roman" w:hAnsi="Times New Roman" w:cs="Times New Roman"/>
                <w:sz w:val="28"/>
                <w:szCs w:val="28"/>
              </w:rPr>
              <w:t xml:space="preserve"> уменьшена более чем в два раза по сравнению с общеустановленной ставкой 25%)</w:t>
            </w:r>
          </w:p>
        </w:tc>
        <w:tc>
          <w:tcPr>
            <w:tcW w:w="1843" w:type="dxa"/>
          </w:tcPr>
          <w:p w14:paraId="1788385D" w14:textId="77777777" w:rsidR="001D5BE8" w:rsidRPr="00091E49" w:rsidRDefault="001D5BE8" w:rsidP="00DE73C3">
            <w:pPr>
              <w:pStyle w:val="a3"/>
              <w:jc w:val="both"/>
              <w:outlineLvl w:val="0"/>
              <w:rPr>
                <w:rFonts w:ascii="Times New Roman" w:hAnsi="Times New Roman" w:cs="Times New Roman"/>
                <w:b/>
                <w:sz w:val="28"/>
                <w:szCs w:val="28"/>
              </w:rPr>
            </w:pPr>
            <w:r w:rsidRPr="00091E49">
              <w:rPr>
                <w:rFonts w:ascii="Times New Roman" w:eastAsia="Calibri" w:hAnsi="Times New Roman" w:cs="Times New Roman"/>
                <w:sz w:val="28"/>
                <w:szCs w:val="28"/>
              </w:rPr>
              <w:t>пункт 14 статьи 7</w:t>
            </w:r>
          </w:p>
        </w:tc>
      </w:tr>
      <w:tr w:rsidR="00091E49" w:rsidRPr="00091E49" w14:paraId="3A808927" w14:textId="77777777" w:rsidTr="00DE73C3">
        <w:trPr>
          <w:trHeight w:val="711"/>
        </w:trPr>
        <w:tc>
          <w:tcPr>
            <w:tcW w:w="9464" w:type="dxa"/>
            <w:gridSpan w:val="3"/>
          </w:tcPr>
          <w:p w14:paraId="3B4AAAA0" w14:textId="77777777" w:rsidR="00206750" w:rsidRPr="00091E49" w:rsidRDefault="00206750" w:rsidP="00DE73C3">
            <w:pPr>
              <w:jc w:val="center"/>
              <w:rPr>
                <w:rFonts w:ascii="Times New Roman" w:hAnsi="Times New Roman" w:cs="Times New Roman"/>
                <w:sz w:val="28"/>
                <w:szCs w:val="28"/>
              </w:rPr>
            </w:pPr>
            <w:r w:rsidRPr="00091E49">
              <w:rPr>
                <w:rFonts w:ascii="Times New Roman" w:hAnsi="Times New Roman" w:cs="Times New Roman"/>
                <w:bCs/>
                <w:i/>
                <w:sz w:val="28"/>
                <w:szCs w:val="28"/>
              </w:rPr>
              <w:t>Закон Приднестровской Молдавской Республики от 28 декабря 2001 года № 87-З-III «О подоходном налоге с физических лиц» (САЗ 01-53</w:t>
            </w:r>
            <w:r w:rsidRPr="00091E49">
              <w:rPr>
                <w:rFonts w:ascii="Times New Roman" w:hAnsi="Times New Roman" w:cs="Times New Roman"/>
                <w:b/>
                <w:bCs/>
                <w:sz w:val="28"/>
                <w:szCs w:val="28"/>
              </w:rPr>
              <w:t>)</w:t>
            </w:r>
          </w:p>
        </w:tc>
      </w:tr>
      <w:tr w:rsidR="00091E49" w:rsidRPr="00091E49" w14:paraId="149B01FF" w14:textId="77777777" w:rsidTr="00DE73C3">
        <w:tc>
          <w:tcPr>
            <w:tcW w:w="675" w:type="dxa"/>
          </w:tcPr>
          <w:p w14:paraId="701A6C84" w14:textId="77777777" w:rsidR="00206750" w:rsidRPr="00091E49" w:rsidRDefault="00206750" w:rsidP="00DE73C3">
            <w:pPr>
              <w:jc w:val="both"/>
              <w:rPr>
                <w:rFonts w:ascii="Times New Roman" w:hAnsi="Times New Roman" w:cs="Times New Roman"/>
                <w:b/>
                <w:sz w:val="28"/>
                <w:szCs w:val="28"/>
              </w:rPr>
            </w:pPr>
            <w:r w:rsidRPr="00091E49">
              <w:rPr>
                <w:rFonts w:ascii="Times New Roman" w:hAnsi="Times New Roman" w:cs="Times New Roman"/>
                <w:b/>
                <w:sz w:val="28"/>
                <w:szCs w:val="28"/>
              </w:rPr>
              <w:t>5.</w:t>
            </w:r>
          </w:p>
        </w:tc>
        <w:tc>
          <w:tcPr>
            <w:tcW w:w="6946" w:type="dxa"/>
          </w:tcPr>
          <w:p w14:paraId="40C1EB81" w14:textId="7FC221BF" w:rsidR="00206750" w:rsidRPr="00091E49" w:rsidRDefault="00CF3E3C" w:rsidP="00CF3E3C">
            <w:pPr>
              <w:ind w:firstLine="459"/>
              <w:jc w:val="both"/>
              <w:rPr>
                <w:rFonts w:ascii="Times New Roman" w:hAnsi="Times New Roman" w:cs="Times New Roman"/>
                <w:sz w:val="28"/>
                <w:szCs w:val="28"/>
              </w:rPr>
            </w:pPr>
            <w:r w:rsidRPr="00091E49">
              <w:rPr>
                <w:rFonts w:ascii="Times New Roman" w:hAnsi="Times New Roman" w:cs="Times New Roman"/>
                <w:sz w:val="28"/>
                <w:szCs w:val="28"/>
              </w:rPr>
              <w:t>Сниженная ставка налога в размере</w:t>
            </w:r>
            <w:r w:rsidR="00206750" w:rsidRPr="00091E49">
              <w:rPr>
                <w:rFonts w:ascii="Times New Roman" w:hAnsi="Times New Roman" w:cs="Times New Roman"/>
                <w:sz w:val="28"/>
                <w:szCs w:val="28"/>
              </w:rPr>
              <w:t xml:space="preserve"> 8</w:t>
            </w:r>
            <w:r w:rsidR="005F767C" w:rsidRPr="00091E49">
              <w:rPr>
                <w:rFonts w:ascii="Times New Roman" w:hAnsi="Times New Roman" w:cs="Times New Roman"/>
                <w:sz w:val="28"/>
                <w:szCs w:val="28"/>
              </w:rPr>
              <w:t xml:space="preserve">% </w:t>
            </w:r>
            <w:r w:rsidRPr="00091E49">
              <w:rPr>
                <w:rFonts w:ascii="Times New Roman" w:hAnsi="Times New Roman" w:cs="Times New Roman"/>
                <w:sz w:val="28"/>
                <w:szCs w:val="28"/>
              </w:rPr>
              <w:t>установлена</w:t>
            </w:r>
            <w:r w:rsidR="00206750" w:rsidRPr="00091E49">
              <w:rPr>
                <w:rFonts w:ascii="Times New Roman" w:hAnsi="Times New Roman" w:cs="Times New Roman"/>
                <w:sz w:val="28"/>
                <w:szCs w:val="28"/>
              </w:rPr>
              <w:t xml:space="preserve"> в отношении доходов физических лиц, полученных от выполнения сезонных сельскохозяйственных работ по срочным трудовым договорам, от выполнения работ по сбору урожая овощных культур, плодовых культур, ягодных культур и винограда по гражданско-правовым договорам, заключенным с организациями, доля выручки которых от реализации сельскохозяйственной продукции собственного производства и продуктов ее переработки в общей сумме дохода, полученного от реализации продукции, товаров, выполнения работ и оказания услуг, за предшествующий финансовый год составляет не менее 60</w:t>
            </w:r>
            <w:r w:rsidR="0063756E" w:rsidRPr="00091E49">
              <w:rPr>
                <w:rFonts w:ascii="Times New Roman" w:hAnsi="Times New Roman" w:cs="Times New Roman"/>
                <w:sz w:val="28"/>
                <w:szCs w:val="28"/>
              </w:rPr>
              <w:t>%</w:t>
            </w:r>
            <w:r w:rsidR="00206750" w:rsidRPr="00091E49">
              <w:rPr>
                <w:rFonts w:ascii="Times New Roman" w:hAnsi="Times New Roman" w:cs="Times New Roman"/>
                <w:sz w:val="28"/>
                <w:szCs w:val="28"/>
              </w:rPr>
              <w:t>.</w:t>
            </w:r>
          </w:p>
        </w:tc>
        <w:tc>
          <w:tcPr>
            <w:tcW w:w="1843" w:type="dxa"/>
          </w:tcPr>
          <w:p w14:paraId="6A748EE6" w14:textId="77777777" w:rsidR="00206750" w:rsidRPr="00091E49" w:rsidRDefault="00206750" w:rsidP="007C2D73">
            <w:pPr>
              <w:jc w:val="both"/>
              <w:rPr>
                <w:rFonts w:ascii="Times New Roman" w:hAnsi="Times New Roman" w:cs="Times New Roman"/>
                <w:sz w:val="28"/>
                <w:szCs w:val="28"/>
              </w:rPr>
            </w:pPr>
            <w:r w:rsidRPr="00091E49">
              <w:rPr>
                <w:rFonts w:ascii="Times New Roman" w:hAnsi="Times New Roman" w:cs="Times New Roman"/>
                <w:sz w:val="28"/>
                <w:szCs w:val="28"/>
              </w:rPr>
              <w:t>пункт 1</w:t>
            </w:r>
            <w:r w:rsidR="007C2D73" w:rsidRPr="00091E49">
              <w:rPr>
                <w:rFonts w:ascii="Times New Roman" w:hAnsi="Times New Roman" w:cs="Times New Roman"/>
                <w:sz w:val="28"/>
                <w:szCs w:val="28"/>
              </w:rPr>
              <w:t>3</w:t>
            </w:r>
            <w:r w:rsidRPr="00091E49">
              <w:rPr>
                <w:rFonts w:ascii="Times New Roman" w:hAnsi="Times New Roman" w:cs="Times New Roman"/>
                <w:sz w:val="28"/>
                <w:szCs w:val="28"/>
              </w:rPr>
              <w:t xml:space="preserve"> статьи 15</w:t>
            </w:r>
          </w:p>
        </w:tc>
      </w:tr>
      <w:tr w:rsidR="00091E49" w:rsidRPr="00091E49" w14:paraId="6949A35C" w14:textId="77777777" w:rsidTr="00477D00">
        <w:trPr>
          <w:trHeight w:val="764"/>
        </w:trPr>
        <w:tc>
          <w:tcPr>
            <w:tcW w:w="9464" w:type="dxa"/>
            <w:gridSpan w:val="3"/>
          </w:tcPr>
          <w:p w14:paraId="19A85175" w14:textId="77777777" w:rsidR="001D5BE8" w:rsidRPr="00091E49" w:rsidRDefault="001D5BE8" w:rsidP="005E793C">
            <w:pPr>
              <w:pStyle w:val="a3"/>
              <w:jc w:val="center"/>
              <w:outlineLvl w:val="0"/>
              <w:rPr>
                <w:rFonts w:ascii="Times New Roman" w:hAnsi="Times New Roman" w:cs="Times New Roman"/>
                <w:i/>
                <w:sz w:val="28"/>
                <w:szCs w:val="28"/>
              </w:rPr>
            </w:pPr>
            <w:r w:rsidRPr="00091E49">
              <w:rPr>
                <w:rFonts w:ascii="Times New Roman" w:eastAsia="Calibri" w:hAnsi="Times New Roman" w:cs="Times New Roman"/>
                <w:i/>
                <w:sz w:val="28"/>
                <w:szCs w:val="28"/>
              </w:rPr>
              <w:t>Закон Приднестровской Молдавской Республики от 30 сентября 2000 года № 334-З «О плате за землю» (СЗМР 00-3)</w:t>
            </w:r>
          </w:p>
        </w:tc>
      </w:tr>
      <w:tr w:rsidR="00091E49" w:rsidRPr="00091E49" w14:paraId="6B0BB5A2" w14:textId="77777777" w:rsidTr="000929A4">
        <w:tc>
          <w:tcPr>
            <w:tcW w:w="675" w:type="dxa"/>
          </w:tcPr>
          <w:p w14:paraId="490CE08E" w14:textId="77777777" w:rsidR="006F0B62" w:rsidRPr="00091E49" w:rsidRDefault="00206750" w:rsidP="005E793C">
            <w:pPr>
              <w:jc w:val="both"/>
              <w:rPr>
                <w:rFonts w:ascii="Times New Roman" w:hAnsi="Times New Roman" w:cs="Times New Roman"/>
                <w:b/>
                <w:sz w:val="28"/>
                <w:szCs w:val="28"/>
              </w:rPr>
            </w:pPr>
            <w:r w:rsidRPr="00091E49">
              <w:rPr>
                <w:rFonts w:ascii="Times New Roman" w:hAnsi="Times New Roman" w:cs="Times New Roman"/>
                <w:b/>
                <w:sz w:val="28"/>
                <w:szCs w:val="28"/>
              </w:rPr>
              <w:lastRenderedPageBreak/>
              <w:t>6</w:t>
            </w:r>
            <w:r w:rsidR="006F0B62" w:rsidRPr="00091E49">
              <w:rPr>
                <w:rFonts w:ascii="Times New Roman" w:hAnsi="Times New Roman" w:cs="Times New Roman"/>
                <w:b/>
                <w:sz w:val="28"/>
                <w:szCs w:val="28"/>
              </w:rPr>
              <w:t>.</w:t>
            </w:r>
          </w:p>
        </w:tc>
        <w:tc>
          <w:tcPr>
            <w:tcW w:w="6946" w:type="dxa"/>
          </w:tcPr>
          <w:p w14:paraId="0E0F8327" w14:textId="11307AA8" w:rsidR="006F0B62" w:rsidRPr="00091E49" w:rsidRDefault="006F0B62" w:rsidP="006F0B62">
            <w:pPr>
              <w:pStyle w:val="a3"/>
              <w:tabs>
                <w:tab w:val="left" w:pos="731"/>
                <w:tab w:val="left" w:pos="902"/>
              </w:tabs>
              <w:ind w:firstLine="459"/>
              <w:jc w:val="both"/>
              <w:rPr>
                <w:rFonts w:ascii="Times New Roman" w:hAnsi="Times New Roman" w:cs="Times New Roman"/>
                <w:sz w:val="28"/>
                <w:szCs w:val="28"/>
              </w:rPr>
            </w:pPr>
            <w:r w:rsidRPr="00091E49">
              <w:rPr>
                <w:rFonts w:ascii="Times New Roman" w:hAnsi="Times New Roman" w:cs="Times New Roman"/>
                <w:sz w:val="28"/>
                <w:szCs w:val="28"/>
              </w:rPr>
              <w:t>От уплаты земельного налога освобождаются полностью организации и физические лица (в т.ч. индивидуальные предприниматели) за предоставленные в пользование (в т.ч. аренду) земельные участки из числа земель сельскохозяйственного назначения и (или) из числа земель населенных пунктов, предоставленных для сельскохозяйственных целей:</w:t>
            </w:r>
          </w:p>
          <w:p w14:paraId="0427214D" w14:textId="77777777" w:rsidR="006F0B62" w:rsidRPr="00091E49" w:rsidRDefault="006F0B62" w:rsidP="006F0B62">
            <w:pPr>
              <w:pStyle w:val="a3"/>
              <w:tabs>
                <w:tab w:val="left" w:pos="731"/>
                <w:tab w:val="left" w:pos="902"/>
              </w:tabs>
              <w:ind w:firstLine="459"/>
              <w:jc w:val="both"/>
              <w:rPr>
                <w:rFonts w:ascii="Times New Roman" w:hAnsi="Times New Roman" w:cs="Times New Roman"/>
                <w:sz w:val="28"/>
                <w:szCs w:val="28"/>
              </w:rPr>
            </w:pPr>
            <w:r w:rsidRPr="00091E49">
              <w:rPr>
                <w:rFonts w:ascii="Times New Roman" w:hAnsi="Times New Roman" w:cs="Times New Roman"/>
                <w:sz w:val="28"/>
                <w:szCs w:val="28"/>
              </w:rPr>
              <w:t xml:space="preserve">- требующие проведения рекультивации (технической и (или) биологической), направленной на восстановление продуктивности и хозяйственной ценности нарушенных земель (на </w:t>
            </w:r>
            <w:r w:rsidRPr="00091E49">
              <w:rPr>
                <w:rFonts w:ascii="Times New Roman" w:hAnsi="Times New Roman" w:cs="Times New Roman"/>
                <w:sz w:val="28"/>
                <w:szCs w:val="28"/>
              </w:rPr>
              <w:br/>
              <w:t xml:space="preserve">7 лет пользования); </w:t>
            </w:r>
          </w:p>
          <w:p w14:paraId="6C3527F0" w14:textId="77777777" w:rsidR="006F0B62" w:rsidRPr="00091E49" w:rsidRDefault="006F0B62" w:rsidP="006F0B62">
            <w:pPr>
              <w:pStyle w:val="a3"/>
              <w:tabs>
                <w:tab w:val="left" w:pos="731"/>
                <w:tab w:val="left" w:pos="902"/>
              </w:tabs>
              <w:ind w:firstLine="459"/>
              <w:jc w:val="both"/>
              <w:rPr>
                <w:rFonts w:ascii="Times New Roman" w:hAnsi="Times New Roman" w:cs="Times New Roman"/>
                <w:sz w:val="28"/>
                <w:szCs w:val="28"/>
              </w:rPr>
            </w:pPr>
            <w:r w:rsidRPr="00091E49">
              <w:rPr>
                <w:rFonts w:ascii="Times New Roman" w:hAnsi="Times New Roman" w:cs="Times New Roman"/>
                <w:sz w:val="28"/>
                <w:szCs w:val="28"/>
              </w:rPr>
              <w:t xml:space="preserve">- занятые многолетними насаждениями и требующие проведения раскорчевки и восстановительных культур – технических мероприятий (на первые 60 месяцев пользования после проведения раскорчевки); </w:t>
            </w:r>
          </w:p>
          <w:p w14:paraId="4E4A1F64" w14:textId="77777777" w:rsidR="006F0B62" w:rsidRPr="00091E49" w:rsidRDefault="006F0B62" w:rsidP="006F0B62">
            <w:pPr>
              <w:pStyle w:val="a3"/>
              <w:tabs>
                <w:tab w:val="left" w:pos="731"/>
                <w:tab w:val="left" w:pos="902"/>
              </w:tabs>
              <w:ind w:firstLine="459"/>
              <w:jc w:val="both"/>
              <w:rPr>
                <w:rFonts w:ascii="Times New Roman" w:hAnsi="Times New Roman" w:cs="Times New Roman"/>
                <w:sz w:val="28"/>
                <w:szCs w:val="28"/>
              </w:rPr>
            </w:pPr>
            <w:r w:rsidRPr="00091E49">
              <w:rPr>
                <w:rFonts w:ascii="Times New Roman" w:hAnsi="Times New Roman" w:cs="Times New Roman"/>
                <w:sz w:val="28"/>
                <w:szCs w:val="28"/>
              </w:rPr>
              <w:t>- занятые молодыми многолетними насаждениями: садами, виноградниками, ореховыми, ягодниками (в том числе кизил, облепиха), эфиромасличными культурами (а именно лаванда) (на 60 месяцев со дня приемки молодых садов и ореховых; 48 месяцев со дня приемки молодых виноградников; 24 месяца со дня приемки молодых ягодников и эфиромасличных культур).</w:t>
            </w:r>
          </w:p>
        </w:tc>
        <w:tc>
          <w:tcPr>
            <w:tcW w:w="1843" w:type="dxa"/>
          </w:tcPr>
          <w:p w14:paraId="0CA32D40" w14:textId="77777777" w:rsidR="006F0B62" w:rsidRPr="00091E49" w:rsidRDefault="006F0B62" w:rsidP="005E793C">
            <w:pPr>
              <w:pStyle w:val="a3"/>
              <w:jc w:val="both"/>
              <w:outlineLvl w:val="0"/>
              <w:rPr>
                <w:rFonts w:ascii="Times New Roman" w:hAnsi="Times New Roman" w:cs="Times New Roman"/>
                <w:sz w:val="28"/>
                <w:szCs w:val="28"/>
              </w:rPr>
            </w:pPr>
            <w:r w:rsidRPr="00091E49">
              <w:rPr>
                <w:rFonts w:ascii="Times New Roman" w:hAnsi="Times New Roman" w:cs="Times New Roman"/>
                <w:sz w:val="28"/>
                <w:szCs w:val="28"/>
              </w:rPr>
              <w:t>подпункты д), д-1), у) пункта 1 статьи 6</w:t>
            </w:r>
          </w:p>
        </w:tc>
      </w:tr>
      <w:tr w:rsidR="00091E49" w:rsidRPr="00091E49" w14:paraId="764930DF" w14:textId="77777777" w:rsidTr="000929A4">
        <w:tc>
          <w:tcPr>
            <w:tcW w:w="675" w:type="dxa"/>
          </w:tcPr>
          <w:p w14:paraId="68055A24" w14:textId="34CFC16D" w:rsidR="005E195E" w:rsidRPr="00091E49" w:rsidRDefault="009753D2" w:rsidP="005E793C">
            <w:pPr>
              <w:jc w:val="both"/>
              <w:rPr>
                <w:rFonts w:ascii="Times New Roman" w:hAnsi="Times New Roman" w:cs="Times New Roman"/>
                <w:sz w:val="28"/>
                <w:szCs w:val="28"/>
              </w:rPr>
            </w:pPr>
            <w:r w:rsidRPr="00091E49">
              <w:rPr>
                <w:rFonts w:ascii="Times New Roman" w:hAnsi="Times New Roman" w:cs="Times New Roman"/>
                <w:sz w:val="28"/>
                <w:szCs w:val="28"/>
              </w:rPr>
              <w:t>7</w:t>
            </w:r>
            <w:r w:rsidR="005E195E" w:rsidRPr="00091E49">
              <w:rPr>
                <w:rFonts w:ascii="Times New Roman" w:hAnsi="Times New Roman" w:cs="Times New Roman"/>
                <w:sz w:val="28"/>
                <w:szCs w:val="28"/>
              </w:rPr>
              <w:t>.</w:t>
            </w:r>
          </w:p>
        </w:tc>
        <w:tc>
          <w:tcPr>
            <w:tcW w:w="6946" w:type="dxa"/>
          </w:tcPr>
          <w:p w14:paraId="305FF770" w14:textId="22EBB942" w:rsidR="005E195E" w:rsidRPr="00091E49" w:rsidRDefault="005E195E" w:rsidP="006F0B62">
            <w:pPr>
              <w:pStyle w:val="a3"/>
              <w:tabs>
                <w:tab w:val="left" w:pos="731"/>
                <w:tab w:val="left" w:pos="902"/>
              </w:tabs>
              <w:ind w:firstLine="459"/>
              <w:jc w:val="both"/>
              <w:rPr>
                <w:rFonts w:ascii="Times New Roman" w:hAnsi="Times New Roman" w:cs="Times New Roman"/>
                <w:sz w:val="28"/>
                <w:szCs w:val="28"/>
              </w:rPr>
            </w:pPr>
            <w:r w:rsidRPr="00091E49">
              <w:rPr>
                <w:rFonts w:ascii="Times New Roman" w:hAnsi="Times New Roman" w:cs="Times New Roman"/>
                <w:sz w:val="28"/>
                <w:szCs w:val="28"/>
              </w:rPr>
              <w:t>От уплаты земельного налога освобождаются полностью вновь созданные юридические лица Приднестровской Молдавской Республики, реализующие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в отношении земельных участков из состава земель населенных пунктов (в том числе и земель сельскохозяйственного назначения), предоставленных им для реализации проекта</w:t>
            </w:r>
            <w:r w:rsidR="00357959" w:rsidRPr="00091E49">
              <w:rPr>
                <w:rFonts w:ascii="Times New Roman" w:hAnsi="Times New Roman" w:cs="Times New Roman"/>
                <w:sz w:val="28"/>
                <w:szCs w:val="28"/>
              </w:rPr>
              <w:t>,</w:t>
            </w:r>
            <w:r w:rsidRPr="00091E49">
              <w:rPr>
                <w:rFonts w:ascii="Times New Roman" w:hAnsi="Times New Roman" w:cs="Times New Roman"/>
                <w:sz w:val="28"/>
                <w:szCs w:val="28"/>
              </w:rPr>
              <w:t xml:space="preserve"> на пять, семь и десять лет, в зависимости от объема инвестиций.</w:t>
            </w:r>
          </w:p>
        </w:tc>
        <w:tc>
          <w:tcPr>
            <w:tcW w:w="1843" w:type="dxa"/>
          </w:tcPr>
          <w:p w14:paraId="6CA44DCA" w14:textId="2FAF6851" w:rsidR="005E195E" w:rsidRPr="00091E49" w:rsidRDefault="005E195E" w:rsidP="005E793C">
            <w:pPr>
              <w:pStyle w:val="a3"/>
              <w:jc w:val="both"/>
              <w:outlineLvl w:val="0"/>
              <w:rPr>
                <w:rFonts w:ascii="Times New Roman" w:hAnsi="Times New Roman" w:cs="Times New Roman"/>
                <w:sz w:val="28"/>
                <w:szCs w:val="28"/>
              </w:rPr>
            </w:pPr>
            <w:r w:rsidRPr="00091E49">
              <w:rPr>
                <w:rFonts w:ascii="Times New Roman" w:hAnsi="Times New Roman" w:cs="Times New Roman"/>
                <w:sz w:val="28"/>
                <w:szCs w:val="28"/>
              </w:rPr>
              <w:t>Подпункт ы) статьи 6</w:t>
            </w:r>
          </w:p>
        </w:tc>
      </w:tr>
      <w:tr w:rsidR="00091E49" w:rsidRPr="00091E49" w14:paraId="16644AA2" w14:textId="77777777" w:rsidTr="000929A4">
        <w:tc>
          <w:tcPr>
            <w:tcW w:w="675" w:type="dxa"/>
          </w:tcPr>
          <w:p w14:paraId="3B43E955" w14:textId="21083977" w:rsidR="00627A17" w:rsidRPr="00091E49" w:rsidRDefault="009753D2" w:rsidP="005E793C">
            <w:pPr>
              <w:jc w:val="both"/>
              <w:rPr>
                <w:rFonts w:ascii="Times New Roman" w:hAnsi="Times New Roman" w:cs="Times New Roman"/>
                <w:b/>
                <w:sz w:val="28"/>
                <w:szCs w:val="28"/>
              </w:rPr>
            </w:pPr>
            <w:r w:rsidRPr="00091E49">
              <w:rPr>
                <w:rFonts w:ascii="Times New Roman" w:hAnsi="Times New Roman" w:cs="Times New Roman"/>
                <w:b/>
                <w:sz w:val="28"/>
                <w:szCs w:val="28"/>
              </w:rPr>
              <w:t>8</w:t>
            </w:r>
            <w:r w:rsidR="00627A17" w:rsidRPr="00091E49">
              <w:rPr>
                <w:rFonts w:ascii="Times New Roman" w:hAnsi="Times New Roman" w:cs="Times New Roman"/>
                <w:b/>
                <w:sz w:val="28"/>
                <w:szCs w:val="28"/>
              </w:rPr>
              <w:t>.</w:t>
            </w:r>
          </w:p>
        </w:tc>
        <w:tc>
          <w:tcPr>
            <w:tcW w:w="6946" w:type="dxa"/>
          </w:tcPr>
          <w:p w14:paraId="375B47DB" w14:textId="42D2AB70" w:rsidR="00627A17" w:rsidRPr="00091E49" w:rsidRDefault="00627A17" w:rsidP="006F0B62">
            <w:pPr>
              <w:pStyle w:val="a3"/>
              <w:tabs>
                <w:tab w:val="left" w:pos="731"/>
                <w:tab w:val="left" w:pos="902"/>
              </w:tabs>
              <w:ind w:firstLine="459"/>
              <w:jc w:val="both"/>
              <w:rPr>
                <w:rFonts w:ascii="Times New Roman" w:hAnsi="Times New Roman" w:cs="Times New Roman"/>
                <w:sz w:val="28"/>
                <w:szCs w:val="28"/>
              </w:rPr>
            </w:pPr>
            <w:r w:rsidRPr="00091E49">
              <w:rPr>
                <w:rFonts w:ascii="Times New Roman" w:hAnsi="Times New Roman" w:cs="Times New Roman"/>
                <w:sz w:val="28"/>
                <w:szCs w:val="28"/>
              </w:rPr>
              <w:t>От уплаты земельного налога освобождаются вновь образуемые крестьянские (фермерские) хозяйства</w:t>
            </w:r>
            <w:r w:rsidRPr="00091E49">
              <w:rPr>
                <w:rFonts w:ascii="Times New Roman" w:hAnsi="Times New Roman" w:cs="Times New Roman"/>
                <w:kern w:val="16"/>
                <w:sz w:val="28"/>
                <w:szCs w:val="28"/>
              </w:rPr>
              <w:t xml:space="preserve"> в первый год деятельности – на 100%, во второй год – на 75 %, на третий год – на 50%.</w:t>
            </w:r>
          </w:p>
        </w:tc>
        <w:tc>
          <w:tcPr>
            <w:tcW w:w="1843" w:type="dxa"/>
          </w:tcPr>
          <w:p w14:paraId="43E07E91" w14:textId="2707B7A3" w:rsidR="00627A17" w:rsidRPr="00091E49" w:rsidRDefault="00627A17" w:rsidP="00627A17">
            <w:pPr>
              <w:pStyle w:val="a3"/>
              <w:jc w:val="both"/>
              <w:outlineLvl w:val="0"/>
              <w:rPr>
                <w:rFonts w:ascii="Times New Roman" w:hAnsi="Times New Roman" w:cs="Times New Roman"/>
                <w:sz w:val="28"/>
                <w:szCs w:val="28"/>
              </w:rPr>
            </w:pPr>
            <w:r w:rsidRPr="00091E49">
              <w:rPr>
                <w:rFonts w:ascii="Times New Roman" w:hAnsi="Times New Roman" w:cs="Times New Roman"/>
                <w:sz w:val="28"/>
                <w:szCs w:val="28"/>
              </w:rPr>
              <w:t>подпункт х) пункта 1 статьи 6</w:t>
            </w:r>
          </w:p>
        </w:tc>
      </w:tr>
      <w:tr w:rsidR="00091E49" w:rsidRPr="00091E49" w14:paraId="5FC5490A" w14:textId="77777777" w:rsidTr="000929A4">
        <w:tc>
          <w:tcPr>
            <w:tcW w:w="675" w:type="dxa"/>
          </w:tcPr>
          <w:p w14:paraId="208FE70B" w14:textId="2C3B9548" w:rsidR="001D5BE8" w:rsidRPr="00091E49" w:rsidRDefault="009753D2" w:rsidP="005E793C">
            <w:pPr>
              <w:jc w:val="both"/>
              <w:rPr>
                <w:rFonts w:ascii="Times New Roman" w:hAnsi="Times New Roman" w:cs="Times New Roman"/>
                <w:b/>
                <w:sz w:val="28"/>
                <w:szCs w:val="28"/>
              </w:rPr>
            </w:pPr>
            <w:r w:rsidRPr="00091E49">
              <w:rPr>
                <w:rFonts w:ascii="Times New Roman" w:hAnsi="Times New Roman" w:cs="Times New Roman"/>
                <w:b/>
                <w:sz w:val="28"/>
                <w:szCs w:val="28"/>
              </w:rPr>
              <w:t>9</w:t>
            </w:r>
            <w:r w:rsidR="005A235A" w:rsidRPr="00091E49">
              <w:rPr>
                <w:rFonts w:ascii="Times New Roman" w:hAnsi="Times New Roman" w:cs="Times New Roman"/>
                <w:b/>
                <w:sz w:val="28"/>
                <w:szCs w:val="28"/>
              </w:rPr>
              <w:t>.</w:t>
            </w:r>
          </w:p>
        </w:tc>
        <w:tc>
          <w:tcPr>
            <w:tcW w:w="6946" w:type="dxa"/>
          </w:tcPr>
          <w:p w14:paraId="4B9F61B2" w14:textId="77777777" w:rsidR="00CF788B" w:rsidRPr="00091E49" w:rsidRDefault="001D5BE8" w:rsidP="0080107C">
            <w:pPr>
              <w:ind w:firstLine="459"/>
              <w:jc w:val="both"/>
              <w:rPr>
                <w:rFonts w:ascii="Times New Roman" w:hAnsi="Times New Roman" w:cs="Times New Roman"/>
                <w:sz w:val="28"/>
                <w:szCs w:val="28"/>
              </w:rPr>
            </w:pPr>
            <w:r w:rsidRPr="00091E49">
              <w:rPr>
                <w:rFonts w:ascii="Times New Roman" w:hAnsi="Times New Roman" w:cs="Times New Roman"/>
                <w:sz w:val="28"/>
                <w:szCs w:val="28"/>
              </w:rPr>
              <w:t>Земли сельскохозяйственного назначения, облагаются</w:t>
            </w:r>
            <w:r w:rsidR="00513600" w:rsidRPr="00091E49">
              <w:rPr>
                <w:rFonts w:ascii="Times New Roman" w:hAnsi="Times New Roman" w:cs="Times New Roman"/>
                <w:sz w:val="28"/>
                <w:szCs w:val="28"/>
              </w:rPr>
              <w:t xml:space="preserve"> земельным налогом</w:t>
            </w:r>
            <w:r w:rsidRPr="00091E49">
              <w:rPr>
                <w:rFonts w:ascii="Times New Roman" w:hAnsi="Times New Roman" w:cs="Times New Roman"/>
                <w:sz w:val="28"/>
                <w:szCs w:val="28"/>
              </w:rPr>
              <w:t xml:space="preserve"> по ставке 0,36 РУ</w:t>
            </w:r>
            <w:r w:rsidR="00513600" w:rsidRPr="00091E49">
              <w:rPr>
                <w:rFonts w:ascii="Times New Roman" w:hAnsi="Times New Roman" w:cs="Times New Roman"/>
                <w:sz w:val="28"/>
                <w:szCs w:val="28"/>
              </w:rPr>
              <w:t xml:space="preserve"> </w:t>
            </w:r>
            <w:r w:rsidRPr="00091E49">
              <w:rPr>
                <w:rFonts w:ascii="Times New Roman" w:hAnsi="Times New Roman" w:cs="Times New Roman"/>
                <w:sz w:val="28"/>
                <w:szCs w:val="28"/>
              </w:rPr>
              <w:t xml:space="preserve">МЗП  </w:t>
            </w:r>
            <w:r w:rsidR="00513600" w:rsidRPr="00091E49">
              <w:rPr>
                <w:rFonts w:ascii="Times New Roman" w:eastAsia="Calibri" w:hAnsi="Times New Roman" w:cs="Times New Roman"/>
                <w:sz w:val="28"/>
                <w:szCs w:val="28"/>
              </w:rPr>
              <w:t>за 1 баллогектар</w:t>
            </w:r>
            <w:r w:rsidR="00513600" w:rsidRPr="00091E49">
              <w:rPr>
                <w:rFonts w:ascii="Times New Roman" w:hAnsi="Times New Roman" w:cs="Times New Roman"/>
                <w:sz w:val="28"/>
                <w:szCs w:val="28"/>
              </w:rPr>
              <w:t xml:space="preserve"> </w:t>
            </w:r>
            <w:r w:rsidRPr="00091E49">
              <w:rPr>
                <w:rFonts w:ascii="Times New Roman" w:hAnsi="Times New Roman" w:cs="Times New Roman"/>
                <w:sz w:val="28"/>
                <w:szCs w:val="28"/>
              </w:rPr>
              <w:t>(имеющие кадастровую оценку) и 25 РУ</w:t>
            </w:r>
            <w:r w:rsidR="00513600" w:rsidRPr="00091E49">
              <w:rPr>
                <w:rFonts w:ascii="Times New Roman" w:hAnsi="Times New Roman" w:cs="Times New Roman"/>
                <w:sz w:val="28"/>
                <w:szCs w:val="28"/>
              </w:rPr>
              <w:t xml:space="preserve"> </w:t>
            </w:r>
            <w:r w:rsidRPr="00091E49">
              <w:rPr>
                <w:rFonts w:ascii="Times New Roman" w:hAnsi="Times New Roman" w:cs="Times New Roman"/>
                <w:sz w:val="28"/>
                <w:szCs w:val="28"/>
              </w:rPr>
              <w:t xml:space="preserve">МЗП </w:t>
            </w:r>
            <w:r w:rsidR="00513600" w:rsidRPr="00091E49">
              <w:rPr>
                <w:rFonts w:ascii="Times New Roman" w:eastAsia="Calibri" w:hAnsi="Times New Roman" w:cs="Times New Roman"/>
                <w:sz w:val="28"/>
                <w:szCs w:val="28"/>
              </w:rPr>
              <w:t>за 1 гектар</w:t>
            </w:r>
            <w:r w:rsidR="00513600" w:rsidRPr="00091E49">
              <w:rPr>
                <w:rFonts w:ascii="Times New Roman" w:hAnsi="Times New Roman" w:cs="Times New Roman"/>
                <w:sz w:val="28"/>
                <w:szCs w:val="28"/>
              </w:rPr>
              <w:t xml:space="preserve"> </w:t>
            </w:r>
            <w:r w:rsidRPr="00091E49">
              <w:rPr>
                <w:rFonts w:ascii="Times New Roman" w:hAnsi="Times New Roman" w:cs="Times New Roman"/>
                <w:sz w:val="28"/>
                <w:szCs w:val="28"/>
              </w:rPr>
              <w:t>(не имеющие кадастровой оценки)</w:t>
            </w:r>
            <w:r w:rsidR="00CF788B" w:rsidRPr="00091E49">
              <w:rPr>
                <w:rFonts w:ascii="Times New Roman" w:hAnsi="Times New Roman" w:cs="Times New Roman"/>
                <w:sz w:val="28"/>
                <w:szCs w:val="28"/>
              </w:rPr>
              <w:t>.</w:t>
            </w:r>
          </w:p>
          <w:p w14:paraId="3C73B531" w14:textId="6E1CBAC9" w:rsidR="001D5BE8" w:rsidRPr="00091E49" w:rsidRDefault="00CF788B" w:rsidP="00CF788B">
            <w:pPr>
              <w:jc w:val="both"/>
              <w:rPr>
                <w:rFonts w:ascii="Times New Roman" w:hAnsi="Times New Roman" w:cs="Times New Roman"/>
                <w:b/>
                <w:sz w:val="28"/>
                <w:szCs w:val="28"/>
              </w:rPr>
            </w:pPr>
            <w:r w:rsidRPr="00091E49">
              <w:rPr>
                <w:rFonts w:ascii="Times New Roman" w:hAnsi="Times New Roman" w:cs="Times New Roman"/>
                <w:sz w:val="28"/>
                <w:szCs w:val="28"/>
              </w:rPr>
              <w:t>При этом с</w:t>
            </w:r>
            <w:r w:rsidRPr="00091E49">
              <w:rPr>
                <w:rFonts w:ascii="Times New Roman" w:eastAsia="Calibri" w:hAnsi="Times New Roman" w:cs="Times New Roman"/>
                <w:sz w:val="28"/>
                <w:szCs w:val="28"/>
              </w:rPr>
              <w:t>тавки земельного налога</w:t>
            </w:r>
            <w:r w:rsidRPr="00091E49">
              <w:rPr>
                <w:rFonts w:ascii="Times New Roman" w:hAnsi="Times New Roman" w:cs="Times New Roman"/>
                <w:sz w:val="28"/>
                <w:szCs w:val="28"/>
              </w:rPr>
              <w:t xml:space="preserve"> за </w:t>
            </w:r>
            <w:r w:rsidRPr="00091E49">
              <w:rPr>
                <w:rFonts w:ascii="Times New Roman" w:eastAsia="Calibri" w:hAnsi="Times New Roman" w:cs="Times New Roman"/>
                <w:sz w:val="28"/>
                <w:szCs w:val="28"/>
              </w:rPr>
              <w:t>земл</w:t>
            </w:r>
            <w:r w:rsidRPr="00091E49">
              <w:rPr>
                <w:rFonts w:ascii="Times New Roman" w:hAnsi="Times New Roman" w:cs="Times New Roman"/>
                <w:sz w:val="28"/>
                <w:szCs w:val="28"/>
              </w:rPr>
              <w:t>и</w:t>
            </w:r>
            <w:r w:rsidRPr="00091E49">
              <w:rPr>
                <w:rFonts w:ascii="Times New Roman" w:eastAsia="Calibri" w:hAnsi="Times New Roman" w:cs="Times New Roman"/>
                <w:sz w:val="28"/>
                <w:szCs w:val="28"/>
              </w:rPr>
              <w:t xml:space="preserve">, находящихся в черте </w:t>
            </w:r>
            <w:r w:rsidRPr="00091E49">
              <w:rPr>
                <w:rFonts w:ascii="Times New Roman" w:hAnsi="Times New Roman" w:cs="Times New Roman"/>
                <w:sz w:val="28"/>
                <w:szCs w:val="28"/>
              </w:rPr>
              <w:t xml:space="preserve">сельских </w:t>
            </w:r>
            <w:r w:rsidRPr="00091E49">
              <w:rPr>
                <w:rFonts w:ascii="Times New Roman" w:eastAsia="Calibri" w:hAnsi="Times New Roman" w:cs="Times New Roman"/>
                <w:sz w:val="28"/>
                <w:szCs w:val="28"/>
              </w:rPr>
              <w:t>населенных пунктов</w:t>
            </w:r>
            <w:r w:rsidR="00B43342" w:rsidRPr="00091E49">
              <w:rPr>
                <w:rFonts w:ascii="Times New Roman" w:hAnsi="Times New Roman" w:cs="Times New Roman"/>
                <w:sz w:val="28"/>
                <w:szCs w:val="28"/>
              </w:rPr>
              <w:t xml:space="preserve"> (в </w:t>
            </w:r>
            <w:r w:rsidR="00B43342" w:rsidRPr="00091E49">
              <w:rPr>
                <w:rFonts w:ascii="Times New Roman" w:hAnsi="Times New Roman" w:cs="Times New Roman"/>
                <w:sz w:val="28"/>
                <w:szCs w:val="28"/>
              </w:rPr>
              <w:lastRenderedPageBreak/>
              <w:t xml:space="preserve">т.ч. </w:t>
            </w:r>
            <w:r w:rsidR="00B43342" w:rsidRPr="00091E49">
              <w:rPr>
                <w:rFonts w:ascii="Times New Roman" w:eastAsia="Calibri" w:hAnsi="Times New Roman" w:cs="Times New Roman"/>
                <w:sz w:val="28"/>
                <w:szCs w:val="28"/>
              </w:rPr>
              <w:t>земельные участки, предоставляемые для сельскохозяйственных целей и (или) занятые подсобными строениями сельскохозяйственных организаций</w:t>
            </w:r>
            <w:r w:rsidR="00B43342" w:rsidRPr="00091E49">
              <w:rPr>
                <w:rFonts w:ascii="Times New Roman" w:hAnsi="Times New Roman" w:cs="Times New Roman"/>
                <w:sz w:val="28"/>
                <w:szCs w:val="28"/>
              </w:rPr>
              <w:t>)</w:t>
            </w:r>
            <w:r w:rsidRPr="00091E49">
              <w:rPr>
                <w:rFonts w:ascii="Times New Roman" w:hAnsi="Times New Roman" w:cs="Times New Roman"/>
                <w:sz w:val="28"/>
                <w:szCs w:val="28"/>
              </w:rPr>
              <w:t>, вдвое ниже, чем аналогичные ставки, установленные для г</w:t>
            </w:r>
            <w:r w:rsidRPr="00091E49">
              <w:rPr>
                <w:rFonts w:ascii="Times New Roman" w:eastAsia="Calibri" w:hAnsi="Times New Roman" w:cs="Times New Roman"/>
                <w:sz w:val="28"/>
                <w:szCs w:val="28"/>
              </w:rPr>
              <w:t>ород</w:t>
            </w:r>
            <w:r w:rsidRPr="00091E49">
              <w:rPr>
                <w:rFonts w:ascii="Times New Roman" w:hAnsi="Times New Roman" w:cs="Times New Roman"/>
                <w:sz w:val="28"/>
                <w:szCs w:val="28"/>
              </w:rPr>
              <w:t>ов и</w:t>
            </w:r>
            <w:r w:rsidRPr="00091E49">
              <w:rPr>
                <w:rFonts w:ascii="Times New Roman" w:eastAsia="Calibri" w:hAnsi="Times New Roman" w:cs="Times New Roman"/>
                <w:sz w:val="28"/>
                <w:szCs w:val="28"/>
              </w:rPr>
              <w:t xml:space="preserve"> посёлк</w:t>
            </w:r>
            <w:r w:rsidRPr="00091E49">
              <w:rPr>
                <w:rFonts w:ascii="Times New Roman" w:hAnsi="Times New Roman" w:cs="Times New Roman"/>
                <w:sz w:val="28"/>
                <w:szCs w:val="28"/>
              </w:rPr>
              <w:t>ов</w:t>
            </w:r>
            <w:r w:rsidRPr="00091E49">
              <w:rPr>
                <w:rFonts w:ascii="Times New Roman" w:eastAsia="Calibri" w:hAnsi="Times New Roman" w:cs="Times New Roman"/>
                <w:sz w:val="28"/>
                <w:szCs w:val="28"/>
              </w:rPr>
              <w:t xml:space="preserve"> городского типа</w:t>
            </w:r>
            <w:r w:rsidRPr="00091E49">
              <w:rPr>
                <w:rFonts w:ascii="Times New Roman" w:hAnsi="Times New Roman" w:cs="Times New Roman"/>
                <w:sz w:val="28"/>
                <w:szCs w:val="28"/>
              </w:rPr>
              <w:t>.</w:t>
            </w:r>
          </w:p>
        </w:tc>
        <w:tc>
          <w:tcPr>
            <w:tcW w:w="1843" w:type="dxa"/>
          </w:tcPr>
          <w:p w14:paraId="3DFAF63D" w14:textId="77777777" w:rsidR="001D5BE8" w:rsidRPr="00091E49" w:rsidRDefault="0080107C" w:rsidP="00CF788B">
            <w:pPr>
              <w:jc w:val="both"/>
              <w:rPr>
                <w:rFonts w:ascii="Times New Roman" w:hAnsi="Times New Roman" w:cs="Times New Roman"/>
                <w:b/>
                <w:sz w:val="28"/>
                <w:szCs w:val="28"/>
              </w:rPr>
            </w:pPr>
            <w:r w:rsidRPr="00091E49">
              <w:rPr>
                <w:rFonts w:ascii="Times New Roman" w:hAnsi="Times New Roman" w:cs="Times New Roman"/>
                <w:sz w:val="28"/>
                <w:szCs w:val="28"/>
              </w:rPr>
              <w:lastRenderedPageBreak/>
              <w:t>п</w:t>
            </w:r>
            <w:r w:rsidR="001D5BE8" w:rsidRPr="00091E49">
              <w:rPr>
                <w:rFonts w:ascii="Times New Roman" w:hAnsi="Times New Roman" w:cs="Times New Roman"/>
                <w:sz w:val="28"/>
                <w:szCs w:val="28"/>
              </w:rPr>
              <w:t>риложени</w:t>
            </w:r>
            <w:r w:rsidR="00CF788B" w:rsidRPr="00091E49">
              <w:rPr>
                <w:rFonts w:ascii="Times New Roman" w:hAnsi="Times New Roman" w:cs="Times New Roman"/>
                <w:sz w:val="28"/>
                <w:szCs w:val="28"/>
              </w:rPr>
              <w:t>я</w:t>
            </w:r>
            <w:r w:rsidR="001D5BE8" w:rsidRPr="00091E49">
              <w:rPr>
                <w:rFonts w:ascii="Times New Roman" w:hAnsi="Times New Roman" w:cs="Times New Roman"/>
                <w:sz w:val="28"/>
                <w:szCs w:val="28"/>
              </w:rPr>
              <w:t xml:space="preserve"> № 1</w:t>
            </w:r>
            <w:r w:rsidR="00CF788B" w:rsidRPr="00091E49">
              <w:rPr>
                <w:rFonts w:ascii="Times New Roman" w:hAnsi="Times New Roman" w:cs="Times New Roman"/>
                <w:sz w:val="28"/>
                <w:szCs w:val="28"/>
              </w:rPr>
              <w:t xml:space="preserve"> и №3</w:t>
            </w:r>
            <w:r w:rsidR="00513600" w:rsidRPr="00091E49">
              <w:rPr>
                <w:rFonts w:ascii="Times New Roman" w:hAnsi="Times New Roman" w:cs="Times New Roman"/>
                <w:sz w:val="28"/>
                <w:szCs w:val="28"/>
              </w:rPr>
              <w:t xml:space="preserve"> к Закону</w:t>
            </w:r>
          </w:p>
        </w:tc>
      </w:tr>
      <w:tr w:rsidR="00091E49" w:rsidRPr="00091E49" w14:paraId="3ABD4D06" w14:textId="77777777" w:rsidTr="00D70553">
        <w:tc>
          <w:tcPr>
            <w:tcW w:w="9464" w:type="dxa"/>
            <w:gridSpan w:val="3"/>
          </w:tcPr>
          <w:p w14:paraId="26378385" w14:textId="3EA01545" w:rsidR="00EF4636" w:rsidRPr="00091E49" w:rsidRDefault="00EF4636" w:rsidP="00EF4636">
            <w:pPr>
              <w:jc w:val="center"/>
              <w:rPr>
                <w:rFonts w:ascii="Times New Roman" w:hAnsi="Times New Roman" w:cs="Times New Roman"/>
                <w:i/>
                <w:sz w:val="28"/>
                <w:szCs w:val="28"/>
              </w:rPr>
            </w:pPr>
            <w:r w:rsidRPr="00091E49">
              <w:rPr>
                <w:rFonts w:ascii="Times New Roman" w:hAnsi="Times New Roman" w:cs="Times New Roman"/>
                <w:i/>
                <w:sz w:val="28"/>
                <w:szCs w:val="28"/>
              </w:rPr>
              <w:t>Закон Приднестровской Молдавской Республики от 19 июня 2000 года № 321-ЗИД «Об основах налоговой системы в Приднестровской Молдавской Республике» (САЗ 00-3)</w:t>
            </w:r>
          </w:p>
        </w:tc>
      </w:tr>
      <w:tr w:rsidR="00091E49" w:rsidRPr="00091E49" w14:paraId="2304DC4C" w14:textId="77777777" w:rsidTr="000929A4">
        <w:tc>
          <w:tcPr>
            <w:tcW w:w="675" w:type="dxa"/>
          </w:tcPr>
          <w:p w14:paraId="3B2C7F0F" w14:textId="4EDA649E" w:rsidR="00EF4636" w:rsidRPr="00091E49" w:rsidRDefault="00EF4636" w:rsidP="005E793C">
            <w:pPr>
              <w:jc w:val="both"/>
              <w:rPr>
                <w:rFonts w:ascii="Times New Roman" w:hAnsi="Times New Roman" w:cs="Times New Roman"/>
                <w:b/>
                <w:sz w:val="28"/>
                <w:szCs w:val="28"/>
              </w:rPr>
            </w:pPr>
            <w:r w:rsidRPr="00091E49">
              <w:rPr>
                <w:rFonts w:ascii="Times New Roman" w:hAnsi="Times New Roman" w:cs="Times New Roman"/>
                <w:b/>
                <w:sz w:val="28"/>
                <w:szCs w:val="28"/>
              </w:rPr>
              <w:t>10.</w:t>
            </w:r>
          </w:p>
        </w:tc>
        <w:tc>
          <w:tcPr>
            <w:tcW w:w="6946" w:type="dxa"/>
          </w:tcPr>
          <w:p w14:paraId="35132DAE" w14:textId="1E5CD79A" w:rsidR="00EF4636" w:rsidRPr="00091E49" w:rsidRDefault="00EF4636" w:rsidP="0080107C">
            <w:pPr>
              <w:ind w:firstLine="459"/>
              <w:jc w:val="both"/>
              <w:rPr>
                <w:rFonts w:ascii="Times New Roman" w:hAnsi="Times New Roman" w:cs="Times New Roman"/>
                <w:sz w:val="28"/>
                <w:szCs w:val="28"/>
              </w:rPr>
            </w:pPr>
            <w:r w:rsidRPr="00091E49">
              <w:rPr>
                <w:rFonts w:ascii="Times New Roman" w:hAnsi="Times New Roman" w:cs="Times New Roman"/>
                <w:sz w:val="28"/>
                <w:szCs w:val="28"/>
              </w:rPr>
              <w:t>Льготы по уплате целевого сбора на содержание и развитие социальной сферы и инфраструктуры села (поселка) предоставляются в соответствии с законодательным актом Приднестровской Молдавской Республики о плате за землю.</w:t>
            </w:r>
          </w:p>
        </w:tc>
        <w:tc>
          <w:tcPr>
            <w:tcW w:w="1843" w:type="dxa"/>
          </w:tcPr>
          <w:p w14:paraId="3BCC2DC6" w14:textId="2E6E4F60" w:rsidR="00EF4636" w:rsidRPr="00091E49" w:rsidRDefault="00EF4636" w:rsidP="00CF788B">
            <w:pPr>
              <w:jc w:val="both"/>
              <w:rPr>
                <w:rFonts w:ascii="Times New Roman" w:hAnsi="Times New Roman" w:cs="Times New Roman"/>
                <w:sz w:val="28"/>
                <w:szCs w:val="28"/>
              </w:rPr>
            </w:pPr>
            <w:r w:rsidRPr="00091E49">
              <w:rPr>
                <w:rFonts w:ascii="Times New Roman" w:hAnsi="Times New Roman" w:cs="Times New Roman"/>
                <w:sz w:val="28"/>
                <w:szCs w:val="28"/>
              </w:rPr>
              <w:t>Часть пятая подпункта р) пункта 1 статьи 16</w:t>
            </w:r>
          </w:p>
        </w:tc>
      </w:tr>
      <w:tr w:rsidR="00091E49" w:rsidRPr="00091E49" w14:paraId="651F2289" w14:textId="77777777" w:rsidTr="00477D00">
        <w:trPr>
          <w:trHeight w:val="738"/>
        </w:trPr>
        <w:tc>
          <w:tcPr>
            <w:tcW w:w="9464" w:type="dxa"/>
            <w:gridSpan w:val="3"/>
          </w:tcPr>
          <w:p w14:paraId="2E8FFE65" w14:textId="77777777" w:rsidR="001D5BE8" w:rsidRPr="00091E49" w:rsidRDefault="001D5BE8" w:rsidP="005E793C">
            <w:pPr>
              <w:jc w:val="center"/>
              <w:rPr>
                <w:rFonts w:ascii="Times New Roman" w:hAnsi="Times New Roman" w:cs="Times New Roman"/>
                <w:i/>
                <w:sz w:val="28"/>
                <w:szCs w:val="28"/>
              </w:rPr>
            </w:pPr>
            <w:r w:rsidRPr="00091E49">
              <w:rPr>
                <w:rFonts w:ascii="Times New Roman" w:eastAsia="Calibri" w:hAnsi="Times New Roman" w:cs="Times New Roman"/>
                <w:i/>
                <w:sz w:val="28"/>
                <w:szCs w:val="28"/>
              </w:rPr>
              <w:t>Закон Приднестровской Молдавской Республики от 19 сентября 2013 года № 186-З-V «О паевом сборе» (САЗ 13-37)</w:t>
            </w:r>
          </w:p>
        </w:tc>
      </w:tr>
      <w:tr w:rsidR="00091E49" w:rsidRPr="00091E49" w14:paraId="0DB1AEEB" w14:textId="77777777" w:rsidTr="000929A4">
        <w:tc>
          <w:tcPr>
            <w:tcW w:w="675" w:type="dxa"/>
          </w:tcPr>
          <w:p w14:paraId="767CC44C" w14:textId="23C2EF91" w:rsidR="0085535B" w:rsidRPr="00091E49" w:rsidRDefault="005A235A" w:rsidP="005E793C">
            <w:pPr>
              <w:jc w:val="both"/>
              <w:rPr>
                <w:rFonts w:ascii="Times New Roman" w:hAnsi="Times New Roman" w:cs="Times New Roman"/>
                <w:b/>
                <w:sz w:val="28"/>
                <w:szCs w:val="28"/>
              </w:rPr>
            </w:pPr>
            <w:r w:rsidRPr="00091E49">
              <w:rPr>
                <w:rFonts w:ascii="Times New Roman" w:hAnsi="Times New Roman" w:cs="Times New Roman"/>
                <w:b/>
                <w:sz w:val="28"/>
                <w:szCs w:val="28"/>
              </w:rPr>
              <w:t>1</w:t>
            </w:r>
            <w:r w:rsidR="00EF4636" w:rsidRPr="00091E49">
              <w:rPr>
                <w:rFonts w:ascii="Times New Roman" w:hAnsi="Times New Roman" w:cs="Times New Roman"/>
                <w:b/>
                <w:sz w:val="28"/>
                <w:szCs w:val="28"/>
              </w:rPr>
              <w:t>1</w:t>
            </w:r>
            <w:r w:rsidRPr="00091E49">
              <w:rPr>
                <w:rFonts w:ascii="Times New Roman" w:hAnsi="Times New Roman" w:cs="Times New Roman"/>
                <w:b/>
                <w:sz w:val="28"/>
                <w:szCs w:val="28"/>
              </w:rPr>
              <w:t>.</w:t>
            </w:r>
          </w:p>
        </w:tc>
        <w:tc>
          <w:tcPr>
            <w:tcW w:w="6946" w:type="dxa"/>
          </w:tcPr>
          <w:p w14:paraId="2B839258" w14:textId="77777777" w:rsidR="0085535B" w:rsidRPr="00091E49" w:rsidRDefault="0085535B" w:rsidP="0085535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s="Times New Roman"/>
                <w:sz w:val="28"/>
                <w:szCs w:val="28"/>
              </w:rPr>
            </w:pPr>
            <w:r w:rsidRPr="00091E49">
              <w:rPr>
                <w:rFonts w:ascii="Times New Roman" w:hAnsi="Times New Roman" w:cs="Times New Roman"/>
                <w:sz w:val="28"/>
                <w:szCs w:val="28"/>
              </w:rPr>
              <w:t xml:space="preserve">От уплаты паевого сбора освобождаются полностью организации и физические лица (в том числе индивидуальные предприниматели) – за предоставленные в пользование (в том числе аренду) земельные участки из числа земель сельскохозяйственного назначения и (или) из числа земель населенных пунктов, предоставленных для сельскохозяйственных целей: </w:t>
            </w:r>
          </w:p>
          <w:p w14:paraId="719201D3" w14:textId="77777777" w:rsidR="0085535B" w:rsidRPr="00091E49" w:rsidRDefault="0085535B" w:rsidP="0085535B">
            <w:pPr>
              <w:pStyle w:val="a3"/>
              <w:tabs>
                <w:tab w:val="left" w:pos="916"/>
              </w:tabs>
              <w:ind w:firstLine="459"/>
              <w:jc w:val="both"/>
              <w:rPr>
                <w:rFonts w:ascii="Times New Roman" w:hAnsi="Times New Roman" w:cs="Times New Roman"/>
                <w:kern w:val="16"/>
                <w:sz w:val="28"/>
                <w:szCs w:val="28"/>
              </w:rPr>
            </w:pPr>
            <w:r w:rsidRPr="00091E49">
              <w:rPr>
                <w:rFonts w:ascii="Times New Roman" w:hAnsi="Times New Roman" w:cs="Times New Roman"/>
                <w:sz w:val="28"/>
                <w:szCs w:val="28"/>
              </w:rPr>
              <w:t xml:space="preserve">- требующие проведения рекультивации (технической и (или) биологической), направленной на восстановление продуктивности и хозяйственной ценности нарушенных земель (на 7 лет пользования); </w:t>
            </w:r>
          </w:p>
          <w:p w14:paraId="095CDCEA" w14:textId="77777777" w:rsidR="0085535B" w:rsidRPr="00091E49" w:rsidRDefault="0085535B" w:rsidP="0085535B">
            <w:pPr>
              <w:pStyle w:val="a3"/>
              <w:tabs>
                <w:tab w:val="left" w:pos="916"/>
              </w:tabs>
              <w:ind w:firstLine="459"/>
              <w:jc w:val="both"/>
              <w:rPr>
                <w:rFonts w:ascii="Times New Roman" w:hAnsi="Times New Roman" w:cs="Times New Roman"/>
                <w:sz w:val="28"/>
                <w:szCs w:val="28"/>
              </w:rPr>
            </w:pPr>
            <w:r w:rsidRPr="00091E49">
              <w:rPr>
                <w:rFonts w:ascii="Times New Roman" w:hAnsi="Times New Roman" w:cs="Times New Roman"/>
                <w:sz w:val="28"/>
                <w:szCs w:val="28"/>
              </w:rPr>
              <w:t>- занятые многолетними насаждениями и требующие проведения раскорчевки и восстановительных культур – технических мероприятий (на первые 60 месяцев пользования после проведения раскорчевки);</w:t>
            </w:r>
          </w:p>
          <w:p w14:paraId="4A93A7CB" w14:textId="77777777" w:rsidR="0085535B" w:rsidRPr="00091E49" w:rsidRDefault="0085535B" w:rsidP="0085535B">
            <w:pPr>
              <w:pStyle w:val="a3"/>
              <w:tabs>
                <w:tab w:val="left" w:pos="916"/>
              </w:tabs>
              <w:ind w:firstLine="459"/>
              <w:jc w:val="both"/>
              <w:rPr>
                <w:rFonts w:ascii="Times New Roman" w:hAnsi="Times New Roman" w:cs="Times New Roman"/>
                <w:sz w:val="28"/>
                <w:szCs w:val="28"/>
              </w:rPr>
            </w:pPr>
            <w:r w:rsidRPr="00091E49">
              <w:rPr>
                <w:rFonts w:ascii="Times New Roman" w:hAnsi="Times New Roman" w:cs="Times New Roman"/>
                <w:sz w:val="28"/>
                <w:szCs w:val="28"/>
              </w:rPr>
              <w:t>- занятые молодыми многолетними насаждениями: садами, виноградниками, ореховыми, ягодниками (в том числе кизил, облепиха), эфиромасличными культурами (а именно лаванда) (на 60 месяцев со дня приемки молодых садов и ореховых; 48 месяцев со дня приемки молодых виноградников; 24 месяца со дня приемки молодых ягодников и эфиромасличных культур).</w:t>
            </w:r>
          </w:p>
        </w:tc>
        <w:tc>
          <w:tcPr>
            <w:tcW w:w="1843" w:type="dxa"/>
          </w:tcPr>
          <w:p w14:paraId="1D98E5B9" w14:textId="77777777" w:rsidR="0085535B" w:rsidRPr="00091E49" w:rsidRDefault="0085535B" w:rsidP="00D82B05">
            <w:pPr>
              <w:jc w:val="both"/>
              <w:rPr>
                <w:rFonts w:ascii="Times New Roman" w:hAnsi="Times New Roman" w:cs="Times New Roman"/>
                <w:sz w:val="28"/>
                <w:szCs w:val="28"/>
              </w:rPr>
            </w:pPr>
            <w:r w:rsidRPr="00091E49">
              <w:rPr>
                <w:rFonts w:ascii="Times New Roman" w:hAnsi="Times New Roman" w:cs="Times New Roman"/>
                <w:sz w:val="28"/>
                <w:szCs w:val="28"/>
              </w:rPr>
              <w:t xml:space="preserve">подпункты в), </w:t>
            </w:r>
            <w:r w:rsidRPr="00091E49">
              <w:rPr>
                <w:rFonts w:ascii="Times New Roman" w:eastAsia="Calibri" w:hAnsi="Times New Roman" w:cs="Times New Roman"/>
                <w:sz w:val="28"/>
                <w:szCs w:val="28"/>
              </w:rPr>
              <w:t xml:space="preserve">в-1), е) </w:t>
            </w:r>
            <w:r w:rsidRPr="00091E49">
              <w:rPr>
                <w:rFonts w:ascii="Times New Roman" w:eastAsia="Calibri" w:hAnsi="Times New Roman" w:cs="Times New Roman"/>
                <w:bCs/>
                <w:sz w:val="28"/>
                <w:szCs w:val="28"/>
              </w:rPr>
              <w:t>статьи 5</w:t>
            </w:r>
          </w:p>
        </w:tc>
      </w:tr>
      <w:tr w:rsidR="00091E49" w:rsidRPr="00091E49" w14:paraId="2EABD24F" w14:textId="77777777" w:rsidTr="000929A4">
        <w:tc>
          <w:tcPr>
            <w:tcW w:w="675" w:type="dxa"/>
          </w:tcPr>
          <w:p w14:paraId="74903680" w14:textId="0635DE54" w:rsidR="00F449A0" w:rsidRPr="00091E49" w:rsidRDefault="000A547A" w:rsidP="005E793C">
            <w:pPr>
              <w:jc w:val="both"/>
              <w:rPr>
                <w:rFonts w:ascii="Times New Roman" w:hAnsi="Times New Roman" w:cs="Times New Roman"/>
                <w:b/>
                <w:sz w:val="28"/>
                <w:szCs w:val="28"/>
              </w:rPr>
            </w:pPr>
            <w:r w:rsidRPr="00091E49">
              <w:rPr>
                <w:rFonts w:ascii="Times New Roman" w:hAnsi="Times New Roman" w:cs="Times New Roman"/>
                <w:b/>
                <w:sz w:val="28"/>
                <w:szCs w:val="28"/>
              </w:rPr>
              <w:t>10</w:t>
            </w:r>
            <w:r w:rsidR="00F449A0" w:rsidRPr="00091E49">
              <w:rPr>
                <w:rFonts w:ascii="Times New Roman" w:hAnsi="Times New Roman" w:cs="Times New Roman"/>
                <w:b/>
                <w:sz w:val="28"/>
                <w:szCs w:val="28"/>
              </w:rPr>
              <w:t>.</w:t>
            </w:r>
          </w:p>
        </w:tc>
        <w:tc>
          <w:tcPr>
            <w:tcW w:w="6946" w:type="dxa"/>
          </w:tcPr>
          <w:p w14:paraId="5B87B121" w14:textId="77777777" w:rsidR="00F449A0" w:rsidRPr="00091E49" w:rsidRDefault="00F449A0" w:rsidP="00F449A0">
            <w:pPr>
              <w:ind w:firstLine="459"/>
              <w:jc w:val="both"/>
              <w:outlineLvl w:val="0"/>
              <w:rPr>
                <w:rFonts w:ascii="Times New Roman" w:hAnsi="Times New Roman" w:cs="Times New Roman"/>
                <w:sz w:val="28"/>
                <w:szCs w:val="28"/>
              </w:rPr>
            </w:pPr>
            <w:r w:rsidRPr="00091E49">
              <w:rPr>
                <w:rFonts w:ascii="Times New Roman" w:eastAsia="Calibri" w:hAnsi="Times New Roman" w:cs="Times New Roman"/>
                <w:sz w:val="28"/>
                <w:szCs w:val="28"/>
              </w:rPr>
              <w:t xml:space="preserve">От уплаты паевого сбора освобождаются физические лица, реализовавшие свое право на земельную долю (пай) в виде выдела земельной доли в натуре, осуществляющие индивидуальную предпринимательскую деятельность по ведению крестьянского (фермерского) хозяйства без образования юридического лица, а также юридические лица, учредителями которых являются физические лица, </w:t>
            </w:r>
            <w:r w:rsidRPr="00091E49">
              <w:rPr>
                <w:rFonts w:ascii="Times New Roman" w:eastAsia="Calibri" w:hAnsi="Times New Roman" w:cs="Times New Roman"/>
                <w:sz w:val="28"/>
                <w:szCs w:val="28"/>
              </w:rPr>
              <w:lastRenderedPageBreak/>
              <w:t>реализовавшие свое право на земельную долю (пай) в виде выдела земельной доли в натуре, в части площади земельного участка, выделенного в натуре по земельной доле (паю).</w:t>
            </w:r>
          </w:p>
        </w:tc>
        <w:tc>
          <w:tcPr>
            <w:tcW w:w="1843" w:type="dxa"/>
          </w:tcPr>
          <w:p w14:paraId="7FA316BA" w14:textId="77777777" w:rsidR="00F449A0" w:rsidRPr="00091E49" w:rsidRDefault="00F449A0" w:rsidP="00DE73C3">
            <w:pPr>
              <w:jc w:val="both"/>
              <w:rPr>
                <w:rFonts w:ascii="Times New Roman" w:hAnsi="Times New Roman" w:cs="Times New Roman"/>
                <w:sz w:val="28"/>
                <w:szCs w:val="28"/>
              </w:rPr>
            </w:pPr>
            <w:r w:rsidRPr="00091E49">
              <w:rPr>
                <w:rFonts w:ascii="Times New Roman" w:hAnsi="Times New Roman" w:cs="Times New Roman"/>
                <w:sz w:val="28"/>
                <w:szCs w:val="28"/>
              </w:rPr>
              <w:lastRenderedPageBreak/>
              <w:t xml:space="preserve">подпункт и) </w:t>
            </w:r>
            <w:r w:rsidRPr="00091E49">
              <w:rPr>
                <w:rFonts w:ascii="Times New Roman" w:eastAsia="Calibri" w:hAnsi="Times New Roman" w:cs="Times New Roman"/>
                <w:bCs/>
                <w:sz w:val="28"/>
                <w:szCs w:val="28"/>
              </w:rPr>
              <w:t>статьи 5</w:t>
            </w:r>
          </w:p>
        </w:tc>
      </w:tr>
      <w:tr w:rsidR="00091E49" w:rsidRPr="00091E49" w14:paraId="1D16F04C" w14:textId="77777777" w:rsidTr="000929A4">
        <w:tc>
          <w:tcPr>
            <w:tcW w:w="675" w:type="dxa"/>
          </w:tcPr>
          <w:p w14:paraId="10AFFA8B" w14:textId="5960073E" w:rsidR="00F449A0" w:rsidRPr="00091E49" w:rsidRDefault="00627A17" w:rsidP="00206750">
            <w:pPr>
              <w:jc w:val="both"/>
              <w:rPr>
                <w:rFonts w:ascii="Times New Roman" w:hAnsi="Times New Roman" w:cs="Times New Roman"/>
                <w:b/>
                <w:sz w:val="28"/>
                <w:szCs w:val="28"/>
              </w:rPr>
            </w:pPr>
            <w:r w:rsidRPr="00091E49">
              <w:rPr>
                <w:rFonts w:ascii="Times New Roman" w:hAnsi="Times New Roman" w:cs="Times New Roman"/>
                <w:b/>
                <w:sz w:val="28"/>
                <w:szCs w:val="28"/>
              </w:rPr>
              <w:t>1</w:t>
            </w:r>
            <w:r w:rsidR="00EF4636" w:rsidRPr="00091E49">
              <w:rPr>
                <w:rFonts w:ascii="Times New Roman" w:hAnsi="Times New Roman" w:cs="Times New Roman"/>
                <w:b/>
                <w:sz w:val="28"/>
                <w:szCs w:val="28"/>
              </w:rPr>
              <w:t>2</w:t>
            </w:r>
            <w:r w:rsidR="00F449A0" w:rsidRPr="00091E49">
              <w:rPr>
                <w:rFonts w:ascii="Times New Roman" w:hAnsi="Times New Roman" w:cs="Times New Roman"/>
                <w:b/>
                <w:sz w:val="28"/>
                <w:szCs w:val="28"/>
              </w:rPr>
              <w:t>.</w:t>
            </w:r>
          </w:p>
        </w:tc>
        <w:tc>
          <w:tcPr>
            <w:tcW w:w="6946" w:type="dxa"/>
          </w:tcPr>
          <w:p w14:paraId="4A2B51CE" w14:textId="77777777" w:rsidR="00F449A0" w:rsidRPr="00091E49" w:rsidRDefault="00F449A0" w:rsidP="000E45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outlineLvl w:val="0"/>
              <w:rPr>
                <w:rFonts w:ascii="Times New Roman" w:hAnsi="Times New Roman" w:cs="Times New Roman"/>
                <w:sz w:val="28"/>
                <w:szCs w:val="28"/>
              </w:rPr>
            </w:pPr>
            <w:r w:rsidRPr="00091E49">
              <w:rPr>
                <w:rFonts w:ascii="Times New Roman" w:hAnsi="Times New Roman" w:cs="Times New Roman"/>
                <w:sz w:val="28"/>
                <w:szCs w:val="28"/>
              </w:rPr>
              <w:t xml:space="preserve">От уплаты паевого сбора освобождаются </w:t>
            </w:r>
            <w:r w:rsidRPr="00091E49">
              <w:rPr>
                <w:rFonts w:ascii="Times New Roman" w:hAnsi="Times New Roman" w:cs="Times New Roman"/>
                <w:kern w:val="16"/>
                <w:sz w:val="28"/>
                <w:szCs w:val="28"/>
              </w:rPr>
              <w:t>вновь образуемые крестьянские (фермерские) хозяйства в первый год деятельности – на 100%, во второй год – на 75 %, на третий год – на 50%.</w:t>
            </w:r>
          </w:p>
        </w:tc>
        <w:tc>
          <w:tcPr>
            <w:tcW w:w="1843" w:type="dxa"/>
          </w:tcPr>
          <w:p w14:paraId="7AEE2539" w14:textId="77777777" w:rsidR="00F449A0" w:rsidRPr="00091E49" w:rsidRDefault="00F449A0" w:rsidP="000E451E">
            <w:pPr>
              <w:jc w:val="both"/>
              <w:rPr>
                <w:rFonts w:ascii="Times New Roman" w:hAnsi="Times New Roman" w:cs="Times New Roman"/>
                <w:sz w:val="28"/>
                <w:szCs w:val="28"/>
              </w:rPr>
            </w:pPr>
            <w:r w:rsidRPr="00091E49">
              <w:rPr>
                <w:rFonts w:ascii="Times New Roman" w:hAnsi="Times New Roman" w:cs="Times New Roman"/>
                <w:sz w:val="28"/>
                <w:szCs w:val="28"/>
              </w:rPr>
              <w:t xml:space="preserve">подпункт к) </w:t>
            </w:r>
            <w:r w:rsidRPr="00091E49">
              <w:rPr>
                <w:rFonts w:ascii="Times New Roman" w:eastAsia="Calibri" w:hAnsi="Times New Roman" w:cs="Times New Roman"/>
                <w:bCs/>
                <w:sz w:val="28"/>
                <w:szCs w:val="28"/>
              </w:rPr>
              <w:t>статьи 5</w:t>
            </w:r>
          </w:p>
        </w:tc>
      </w:tr>
      <w:tr w:rsidR="00091E49" w:rsidRPr="00091E49" w14:paraId="60103EC3" w14:textId="77777777" w:rsidTr="00477D00">
        <w:trPr>
          <w:trHeight w:val="1178"/>
        </w:trPr>
        <w:tc>
          <w:tcPr>
            <w:tcW w:w="9464" w:type="dxa"/>
            <w:gridSpan w:val="3"/>
          </w:tcPr>
          <w:p w14:paraId="140D5F5D" w14:textId="77777777" w:rsidR="00F449A0" w:rsidRPr="00091E49" w:rsidRDefault="00F449A0" w:rsidP="005E793C">
            <w:pPr>
              <w:jc w:val="center"/>
              <w:rPr>
                <w:rFonts w:ascii="Times New Roman" w:hAnsi="Times New Roman" w:cs="Times New Roman"/>
                <w:i/>
                <w:sz w:val="28"/>
                <w:szCs w:val="28"/>
              </w:rPr>
            </w:pPr>
            <w:r w:rsidRPr="00091E49">
              <w:rPr>
                <w:rFonts w:ascii="Times New Roman" w:eastAsia="Calibri" w:hAnsi="Times New Roman" w:cs="Times New Roman"/>
                <w:i/>
                <w:sz w:val="28"/>
                <w:szCs w:val="28"/>
              </w:rPr>
              <w:t>Закон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w:t>
            </w:r>
          </w:p>
        </w:tc>
      </w:tr>
      <w:tr w:rsidR="00091E49" w:rsidRPr="00091E49" w14:paraId="28CDA74C" w14:textId="77777777" w:rsidTr="000929A4">
        <w:tc>
          <w:tcPr>
            <w:tcW w:w="675" w:type="dxa"/>
          </w:tcPr>
          <w:p w14:paraId="6A449FB8" w14:textId="06D1CBAB" w:rsidR="00206750" w:rsidRPr="00091E49" w:rsidRDefault="00206750" w:rsidP="00206750">
            <w:pPr>
              <w:jc w:val="both"/>
              <w:rPr>
                <w:rFonts w:ascii="Times New Roman" w:hAnsi="Times New Roman" w:cs="Times New Roman"/>
                <w:b/>
                <w:sz w:val="28"/>
                <w:szCs w:val="28"/>
              </w:rPr>
            </w:pPr>
            <w:r w:rsidRPr="00091E49">
              <w:rPr>
                <w:rFonts w:ascii="Times New Roman" w:hAnsi="Times New Roman" w:cs="Times New Roman"/>
                <w:b/>
                <w:sz w:val="28"/>
                <w:szCs w:val="28"/>
              </w:rPr>
              <w:t>1</w:t>
            </w:r>
            <w:r w:rsidR="00EF4636" w:rsidRPr="00091E49">
              <w:rPr>
                <w:rFonts w:ascii="Times New Roman" w:hAnsi="Times New Roman" w:cs="Times New Roman"/>
                <w:b/>
                <w:sz w:val="28"/>
                <w:szCs w:val="28"/>
              </w:rPr>
              <w:t>3</w:t>
            </w:r>
            <w:r w:rsidR="000A547A" w:rsidRPr="00091E49">
              <w:rPr>
                <w:rFonts w:ascii="Times New Roman" w:hAnsi="Times New Roman" w:cs="Times New Roman"/>
                <w:b/>
                <w:sz w:val="28"/>
                <w:szCs w:val="28"/>
              </w:rPr>
              <w:t>.</w:t>
            </w:r>
          </w:p>
        </w:tc>
        <w:tc>
          <w:tcPr>
            <w:tcW w:w="6946" w:type="dxa"/>
          </w:tcPr>
          <w:p w14:paraId="65B050B9" w14:textId="77777777" w:rsidR="00206750" w:rsidRPr="00091E49" w:rsidRDefault="00206750" w:rsidP="00206750">
            <w:pPr>
              <w:pStyle w:val="a3"/>
              <w:ind w:firstLine="459"/>
              <w:jc w:val="both"/>
              <w:rPr>
                <w:rFonts w:ascii="Times New Roman" w:hAnsi="Times New Roman" w:cs="Times New Roman"/>
                <w:sz w:val="28"/>
                <w:szCs w:val="28"/>
              </w:rPr>
            </w:pPr>
            <w:r w:rsidRPr="00091E49">
              <w:rPr>
                <w:rFonts w:ascii="Times New Roman" w:hAnsi="Times New Roman" w:cs="Times New Roman"/>
                <w:sz w:val="28"/>
                <w:szCs w:val="28"/>
              </w:rPr>
              <w:t>От платежей за пользование водными ресурсами освобождаются:</w:t>
            </w:r>
          </w:p>
          <w:p w14:paraId="3815C537" w14:textId="77777777" w:rsidR="00206750" w:rsidRPr="00091E49" w:rsidRDefault="00206750" w:rsidP="00206750">
            <w:pPr>
              <w:ind w:firstLine="459"/>
              <w:jc w:val="both"/>
              <w:rPr>
                <w:rFonts w:ascii="Times New Roman" w:eastAsia="Calibri" w:hAnsi="Times New Roman" w:cs="Times New Roman"/>
                <w:sz w:val="28"/>
                <w:szCs w:val="28"/>
              </w:rPr>
            </w:pPr>
            <w:r w:rsidRPr="00091E49">
              <w:rPr>
                <w:rFonts w:ascii="Times New Roman" w:hAnsi="Times New Roman" w:cs="Times New Roman"/>
                <w:sz w:val="28"/>
                <w:szCs w:val="28"/>
              </w:rPr>
              <w:t>-</w:t>
            </w:r>
            <w:r w:rsidRPr="00091E49">
              <w:rPr>
                <w:rFonts w:ascii="Times New Roman" w:eastAsia="Calibri" w:hAnsi="Times New Roman" w:cs="Times New Roman"/>
                <w:sz w:val="28"/>
                <w:szCs w:val="28"/>
              </w:rPr>
              <w:t xml:space="preserve"> юридические лица, обособленные структурные подразделения юридических лиц, физические лица, осуществляющие предпринимательскую деятельность без образования юридического лица, за использование воды для животноводческих ферм и комплексов;</w:t>
            </w:r>
            <w:r w:rsidRPr="00091E49">
              <w:rPr>
                <w:rFonts w:ascii="Times New Roman" w:hAnsi="Times New Roman" w:cs="Times New Roman"/>
                <w:sz w:val="28"/>
                <w:szCs w:val="28"/>
              </w:rPr>
              <w:t xml:space="preserve"> а также </w:t>
            </w:r>
            <w:r w:rsidRPr="00091E49">
              <w:rPr>
                <w:rFonts w:ascii="Times New Roman" w:eastAsia="Calibri" w:hAnsi="Times New Roman" w:cs="Times New Roman"/>
                <w:sz w:val="28"/>
                <w:szCs w:val="28"/>
              </w:rPr>
              <w:t>за забор воды из водных объектов для рыбоводства и воспроизводства водных биологических ресурсов;</w:t>
            </w:r>
          </w:p>
          <w:p w14:paraId="5F6BE474" w14:textId="77777777" w:rsidR="00206750" w:rsidRPr="00091E49" w:rsidRDefault="00206750" w:rsidP="00206750">
            <w:pPr>
              <w:ind w:firstLine="459"/>
              <w:jc w:val="both"/>
              <w:rPr>
                <w:rFonts w:ascii="Times New Roman" w:eastAsia="Calibri" w:hAnsi="Times New Roman" w:cs="Times New Roman"/>
                <w:sz w:val="28"/>
                <w:szCs w:val="28"/>
              </w:rPr>
            </w:pPr>
            <w:r w:rsidRPr="00091E49">
              <w:rPr>
                <w:rFonts w:ascii="Times New Roman" w:hAnsi="Times New Roman" w:cs="Times New Roman"/>
                <w:sz w:val="28"/>
                <w:szCs w:val="28"/>
              </w:rPr>
              <w:t xml:space="preserve">- </w:t>
            </w:r>
            <w:r w:rsidRPr="00091E49">
              <w:rPr>
                <w:rFonts w:ascii="Times New Roman" w:eastAsia="Calibri" w:hAnsi="Times New Roman" w:cs="Times New Roman"/>
                <w:sz w:val="28"/>
                <w:szCs w:val="28"/>
              </w:rPr>
              <w:t>сельскохозяйственные товаропроизводители – за использование воды для целей орошения, переработки собственной сельскохозяйственной продукции.</w:t>
            </w:r>
          </w:p>
          <w:p w14:paraId="363B9A0F" w14:textId="120CF89F" w:rsidR="00945DCB" w:rsidRPr="00091E49" w:rsidRDefault="00945DCB" w:rsidP="00206750">
            <w:pPr>
              <w:ind w:firstLine="459"/>
              <w:jc w:val="both"/>
              <w:rPr>
                <w:rFonts w:ascii="Times New Roman" w:hAnsi="Times New Roman" w:cs="Times New Roman"/>
                <w:sz w:val="28"/>
                <w:szCs w:val="28"/>
              </w:rPr>
            </w:pPr>
          </w:p>
        </w:tc>
        <w:tc>
          <w:tcPr>
            <w:tcW w:w="1843" w:type="dxa"/>
          </w:tcPr>
          <w:p w14:paraId="27920B71" w14:textId="77777777" w:rsidR="00206750" w:rsidRPr="00091E49" w:rsidRDefault="00206750" w:rsidP="00206750">
            <w:pPr>
              <w:jc w:val="both"/>
              <w:rPr>
                <w:rFonts w:ascii="Times New Roman" w:hAnsi="Times New Roman" w:cs="Times New Roman"/>
                <w:sz w:val="28"/>
                <w:szCs w:val="28"/>
              </w:rPr>
            </w:pPr>
            <w:r w:rsidRPr="00091E49">
              <w:rPr>
                <w:rFonts w:ascii="Times New Roman" w:hAnsi="Times New Roman" w:cs="Times New Roman"/>
                <w:sz w:val="28"/>
                <w:szCs w:val="28"/>
              </w:rPr>
              <w:t>пункт б) статьи 4</w:t>
            </w:r>
          </w:p>
        </w:tc>
      </w:tr>
      <w:tr w:rsidR="00091E49" w:rsidRPr="00091E49" w14:paraId="016FE475" w14:textId="77777777" w:rsidTr="00477D00">
        <w:trPr>
          <w:trHeight w:val="1050"/>
        </w:trPr>
        <w:tc>
          <w:tcPr>
            <w:tcW w:w="9464" w:type="dxa"/>
            <w:gridSpan w:val="3"/>
          </w:tcPr>
          <w:p w14:paraId="7497DFC1" w14:textId="77777777" w:rsidR="00F449A0" w:rsidRPr="00091E49" w:rsidRDefault="00F449A0" w:rsidP="005E793C">
            <w:pPr>
              <w:jc w:val="center"/>
              <w:rPr>
                <w:rFonts w:ascii="Times New Roman" w:hAnsi="Times New Roman" w:cs="Times New Roman"/>
                <w:i/>
                <w:sz w:val="28"/>
                <w:szCs w:val="28"/>
              </w:rPr>
            </w:pPr>
            <w:r w:rsidRPr="00091E49">
              <w:rPr>
                <w:rFonts w:ascii="Times New Roman" w:eastAsia="Calibri" w:hAnsi="Times New Roman" w:cs="Times New Roman"/>
                <w:bCs/>
                <w:i/>
                <w:sz w:val="28"/>
                <w:szCs w:val="28"/>
              </w:rPr>
              <w:t>Закон Приднестровской Молдавской Республики от 29 сентября 2005 года № 630-З-III «О Дорожном фонде Приднестровской Молдавской Республики» (САЗ 05-40,1)</w:t>
            </w:r>
          </w:p>
        </w:tc>
      </w:tr>
      <w:tr w:rsidR="00091E49" w:rsidRPr="00091E49" w14:paraId="47D6B6F1" w14:textId="77777777" w:rsidTr="000929A4">
        <w:tc>
          <w:tcPr>
            <w:tcW w:w="675" w:type="dxa"/>
          </w:tcPr>
          <w:p w14:paraId="3C9BFB00" w14:textId="59279E34" w:rsidR="00F449A0" w:rsidRPr="00091E49" w:rsidRDefault="00F449A0" w:rsidP="00206750">
            <w:pPr>
              <w:jc w:val="both"/>
              <w:rPr>
                <w:rFonts w:ascii="Times New Roman" w:hAnsi="Times New Roman" w:cs="Times New Roman"/>
                <w:b/>
                <w:sz w:val="28"/>
                <w:szCs w:val="28"/>
              </w:rPr>
            </w:pPr>
            <w:r w:rsidRPr="00091E49">
              <w:rPr>
                <w:rFonts w:ascii="Times New Roman" w:hAnsi="Times New Roman" w:cs="Times New Roman"/>
                <w:b/>
                <w:sz w:val="28"/>
                <w:szCs w:val="28"/>
              </w:rPr>
              <w:t>1</w:t>
            </w:r>
            <w:r w:rsidR="00EF4636" w:rsidRPr="00091E49">
              <w:rPr>
                <w:rFonts w:ascii="Times New Roman" w:hAnsi="Times New Roman" w:cs="Times New Roman"/>
                <w:b/>
                <w:sz w:val="28"/>
                <w:szCs w:val="28"/>
              </w:rPr>
              <w:t>4</w:t>
            </w:r>
            <w:r w:rsidRPr="00091E49">
              <w:rPr>
                <w:rFonts w:ascii="Times New Roman" w:hAnsi="Times New Roman" w:cs="Times New Roman"/>
                <w:b/>
                <w:sz w:val="28"/>
                <w:szCs w:val="28"/>
              </w:rPr>
              <w:t>.</w:t>
            </w:r>
          </w:p>
        </w:tc>
        <w:tc>
          <w:tcPr>
            <w:tcW w:w="6946" w:type="dxa"/>
          </w:tcPr>
          <w:p w14:paraId="46F90611" w14:textId="77777777" w:rsidR="00F449A0" w:rsidRPr="00091E49" w:rsidRDefault="00F449A0" w:rsidP="00171CAB">
            <w:pPr>
              <w:ind w:firstLine="459"/>
              <w:jc w:val="both"/>
              <w:rPr>
                <w:rFonts w:ascii="Times New Roman" w:hAnsi="Times New Roman" w:cs="Times New Roman"/>
                <w:sz w:val="28"/>
                <w:szCs w:val="28"/>
              </w:rPr>
            </w:pPr>
            <w:r w:rsidRPr="00091E49">
              <w:rPr>
                <w:rFonts w:ascii="Times New Roman" w:eastAsia="Calibri" w:hAnsi="Times New Roman" w:cs="Times New Roman"/>
                <w:sz w:val="28"/>
                <w:szCs w:val="28"/>
              </w:rPr>
              <w:t>В отношении самоходных машин и механизмов на пневмоходу и прицепных устройств к ним, используемых в сельскохозяйственном производстве, установлена ставка налога с владельцев транспортных средств</w:t>
            </w:r>
            <w:r w:rsidR="00171CAB" w:rsidRPr="00091E49">
              <w:rPr>
                <w:rFonts w:ascii="Times New Roman" w:eastAsia="Calibri" w:hAnsi="Times New Roman" w:cs="Times New Roman"/>
                <w:sz w:val="28"/>
                <w:szCs w:val="28"/>
              </w:rPr>
              <w:t xml:space="preserve"> в размере 0%</w:t>
            </w:r>
            <w:r w:rsidRPr="00091E49">
              <w:rPr>
                <w:rFonts w:ascii="Times New Roman" w:eastAsia="Calibri" w:hAnsi="Times New Roman" w:cs="Times New Roman"/>
                <w:sz w:val="28"/>
                <w:szCs w:val="28"/>
              </w:rPr>
              <w:t>.</w:t>
            </w:r>
          </w:p>
        </w:tc>
        <w:tc>
          <w:tcPr>
            <w:tcW w:w="1843" w:type="dxa"/>
          </w:tcPr>
          <w:p w14:paraId="5A6AA206" w14:textId="77777777" w:rsidR="00F449A0" w:rsidRPr="00091E49" w:rsidRDefault="00F449A0" w:rsidP="005E793C">
            <w:pPr>
              <w:jc w:val="both"/>
              <w:rPr>
                <w:rFonts w:ascii="Times New Roman" w:hAnsi="Times New Roman" w:cs="Times New Roman"/>
                <w:sz w:val="28"/>
                <w:szCs w:val="28"/>
              </w:rPr>
            </w:pPr>
            <w:r w:rsidRPr="00091E49">
              <w:rPr>
                <w:rFonts w:ascii="Times New Roman" w:eastAsia="Calibri" w:hAnsi="Times New Roman" w:cs="Times New Roman"/>
                <w:sz w:val="28"/>
                <w:szCs w:val="28"/>
              </w:rPr>
              <w:t>пункт 7 таблицы части первой пункта 1 статьи 5</w:t>
            </w:r>
          </w:p>
        </w:tc>
      </w:tr>
      <w:tr w:rsidR="00091E49" w:rsidRPr="00091E49" w14:paraId="5824CC5C" w14:textId="77777777" w:rsidTr="000929A4">
        <w:tc>
          <w:tcPr>
            <w:tcW w:w="675" w:type="dxa"/>
          </w:tcPr>
          <w:p w14:paraId="13351192" w14:textId="15F031CF" w:rsidR="00F449A0" w:rsidRPr="00091E49" w:rsidRDefault="009753D2" w:rsidP="00206750">
            <w:pPr>
              <w:jc w:val="both"/>
              <w:rPr>
                <w:rFonts w:ascii="Times New Roman" w:hAnsi="Times New Roman" w:cs="Times New Roman"/>
                <w:b/>
                <w:sz w:val="28"/>
                <w:szCs w:val="28"/>
              </w:rPr>
            </w:pPr>
            <w:r w:rsidRPr="00091E49">
              <w:rPr>
                <w:rFonts w:ascii="Times New Roman" w:hAnsi="Times New Roman" w:cs="Times New Roman"/>
                <w:b/>
                <w:sz w:val="28"/>
                <w:szCs w:val="28"/>
              </w:rPr>
              <w:t>1</w:t>
            </w:r>
            <w:r w:rsidR="00EF4636" w:rsidRPr="00091E49">
              <w:rPr>
                <w:rFonts w:ascii="Times New Roman" w:hAnsi="Times New Roman" w:cs="Times New Roman"/>
                <w:b/>
                <w:sz w:val="28"/>
                <w:szCs w:val="28"/>
              </w:rPr>
              <w:t>5</w:t>
            </w:r>
            <w:r w:rsidR="00F449A0" w:rsidRPr="00091E49">
              <w:rPr>
                <w:rFonts w:ascii="Times New Roman" w:hAnsi="Times New Roman" w:cs="Times New Roman"/>
                <w:b/>
                <w:sz w:val="28"/>
                <w:szCs w:val="28"/>
              </w:rPr>
              <w:t>.</w:t>
            </w:r>
          </w:p>
        </w:tc>
        <w:tc>
          <w:tcPr>
            <w:tcW w:w="6946" w:type="dxa"/>
          </w:tcPr>
          <w:p w14:paraId="75EFD598" w14:textId="77777777" w:rsidR="00F449A0" w:rsidRPr="00091E49" w:rsidRDefault="00171CAB" w:rsidP="00171CAB">
            <w:pPr>
              <w:pStyle w:val="a3"/>
              <w:ind w:firstLine="459"/>
              <w:jc w:val="both"/>
              <w:rPr>
                <w:rFonts w:ascii="Times New Roman" w:hAnsi="Times New Roman" w:cs="Times New Roman"/>
                <w:sz w:val="28"/>
                <w:szCs w:val="28"/>
              </w:rPr>
            </w:pPr>
            <w:r w:rsidRPr="00091E49">
              <w:rPr>
                <w:rFonts w:ascii="Times New Roman" w:hAnsi="Times New Roman" w:cs="Times New Roman"/>
                <w:sz w:val="28"/>
                <w:szCs w:val="28"/>
              </w:rPr>
              <w:t>Для х</w:t>
            </w:r>
            <w:r w:rsidR="00F449A0" w:rsidRPr="00091E49">
              <w:rPr>
                <w:rFonts w:ascii="Times New Roman" w:hAnsi="Times New Roman" w:cs="Times New Roman"/>
                <w:sz w:val="28"/>
                <w:szCs w:val="28"/>
              </w:rPr>
              <w:t>озяйствующи</w:t>
            </w:r>
            <w:r w:rsidRPr="00091E49">
              <w:rPr>
                <w:rFonts w:ascii="Times New Roman" w:hAnsi="Times New Roman" w:cs="Times New Roman"/>
                <w:sz w:val="28"/>
                <w:szCs w:val="28"/>
              </w:rPr>
              <w:t>х</w:t>
            </w:r>
            <w:r w:rsidR="00F449A0" w:rsidRPr="00091E49">
              <w:rPr>
                <w:rFonts w:ascii="Times New Roman" w:hAnsi="Times New Roman" w:cs="Times New Roman"/>
                <w:sz w:val="28"/>
                <w:szCs w:val="28"/>
              </w:rPr>
              <w:t xml:space="preserve"> субъект</w:t>
            </w:r>
            <w:r w:rsidRPr="00091E49">
              <w:rPr>
                <w:rFonts w:ascii="Times New Roman" w:hAnsi="Times New Roman" w:cs="Times New Roman"/>
                <w:sz w:val="28"/>
                <w:szCs w:val="28"/>
              </w:rPr>
              <w:t>ов</w:t>
            </w:r>
            <w:r w:rsidR="00F449A0" w:rsidRPr="00091E49">
              <w:rPr>
                <w:rFonts w:ascii="Times New Roman" w:hAnsi="Times New Roman" w:cs="Times New Roman"/>
                <w:sz w:val="28"/>
                <w:szCs w:val="28"/>
              </w:rPr>
              <w:t xml:space="preserve"> вне зависимости от организационно-правовой формы и формы собственности, занимающи</w:t>
            </w:r>
            <w:r w:rsidRPr="00091E49">
              <w:rPr>
                <w:rFonts w:ascii="Times New Roman" w:hAnsi="Times New Roman" w:cs="Times New Roman"/>
                <w:sz w:val="28"/>
                <w:szCs w:val="28"/>
              </w:rPr>
              <w:t>х</w:t>
            </w:r>
            <w:r w:rsidR="00F449A0" w:rsidRPr="00091E49">
              <w:rPr>
                <w:rFonts w:ascii="Times New Roman" w:hAnsi="Times New Roman" w:cs="Times New Roman"/>
                <w:sz w:val="28"/>
                <w:szCs w:val="28"/>
              </w:rPr>
              <w:t xml:space="preserve">ся производством сельскохозяйственной продукции, при соблюдении </w:t>
            </w:r>
            <w:r w:rsidRPr="00091E49">
              <w:rPr>
                <w:rFonts w:ascii="Times New Roman" w:hAnsi="Times New Roman" w:cs="Times New Roman"/>
                <w:sz w:val="28"/>
                <w:szCs w:val="28"/>
              </w:rPr>
              <w:t>установленных законом</w:t>
            </w:r>
            <w:r w:rsidR="00F449A0" w:rsidRPr="00091E49">
              <w:rPr>
                <w:rFonts w:ascii="Times New Roman" w:hAnsi="Times New Roman" w:cs="Times New Roman"/>
                <w:sz w:val="28"/>
                <w:szCs w:val="28"/>
              </w:rPr>
              <w:t xml:space="preserve"> условий ставки налога с владельцев транспортных средств определяются </w:t>
            </w:r>
            <w:r w:rsidRPr="00091E49">
              <w:rPr>
                <w:rFonts w:ascii="Times New Roman" w:hAnsi="Times New Roman" w:cs="Times New Roman"/>
                <w:sz w:val="28"/>
                <w:szCs w:val="28"/>
              </w:rPr>
              <w:t>с учётом пониженных коэффициентов 0,5 (</w:t>
            </w:r>
            <w:r w:rsidR="00F449A0" w:rsidRPr="00091E49">
              <w:rPr>
                <w:rFonts w:ascii="Times New Roman" w:hAnsi="Times New Roman" w:cs="Times New Roman"/>
                <w:sz w:val="28"/>
                <w:szCs w:val="28"/>
              </w:rPr>
              <w:t>к ставкам</w:t>
            </w:r>
            <w:r w:rsidRPr="00091E49">
              <w:rPr>
                <w:rFonts w:ascii="Times New Roman" w:hAnsi="Times New Roman" w:cs="Times New Roman"/>
                <w:sz w:val="28"/>
                <w:szCs w:val="28"/>
              </w:rPr>
              <w:t>,</w:t>
            </w:r>
            <w:r w:rsidR="00F449A0" w:rsidRPr="00091E49">
              <w:rPr>
                <w:rFonts w:ascii="Times New Roman" w:hAnsi="Times New Roman" w:cs="Times New Roman"/>
                <w:sz w:val="28"/>
                <w:szCs w:val="28"/>
              </w:rPr>
              <w:t xml:space="preserve"> предусмотренным для  автобусов, грузовых автомобилей, прицепов и полуприцепов</w:t>
            </w:r>
            <w:r w:rsidRPr="00091E49">
              <w:rPr>
                <w:rFonts w:ascii="Times New Roman" w:hAnsi="Times New Roman" w:cs="Times New Roman"/>
                <w:sz w:val="28"/>
                <w:szCs w:val="28"/>
              </w:rPr>
              <w:t>) и 0,1 (к</w:t>
            </w:r>
            <w:r w:rsidR="00F449A0" w:rsidRPr="00091E49">
              <w:rPr>
                <w:rFonts w:ascii="Times New Roman" w:hAnsi="Times New Roman" w:cs="Times New Roman"/>
                <w:sz w:val="28"/>
                <w:szCs w:val="28"/>
              </w:rPr>
              <w:t xml:space="preserve"> ставкам для самоходных машин и механизмов</w:t>
            </w:r>
            <w:r w:rsidRPr="00091E49">
              <w:rPr>
                <w:rFonts w:ascii="Times New Roman" w:hAnsi="Times New Roman" w:cs="Times New Roman"/>
                <w:sz w:val="28"/>
                <w:szCs w:val="28"/>
              </w:rPr>
              <w:t>)</w:t>
            </w:r>
            <w:r w:rsidR="00F449A0" w:rsidRPr="00091E49">
              <w:rPr>
                <w:rFonts w:ascii="Times New Roman" w:hAnsi="Times New Roman" w:cs="Times New Roman"/>
                <w:sz w:val="28"/>
                <w:szCs w:val="28"/>
              </w:rPr>
              <w:t>.</w:t>
            </w:r>
          </w:p>
        </w:tc>
        <w:tc>
          <w:tcPr>
            <w:tcW w:w="1843" w:type="dxa"/>
          </w:tcPr>
          <w:p w14:paraId="0CE213F8" w14:textId="77777777" w:rsidR="00F449A0" w:rsidRPr="00091E49" w:rsidRDefault="00171CAB" w:rsidP="00171CAB">
            <w:pPr>
              <w:jc w:val="both"/>
              <w:rPr>
                <w:rFonts w:ascii="Times New Roman" w:hAnsi="Times New Roman" w:cs="Times New Roman"/>
                <w:sz w:val="28"/>
                <w:szCs w:val="28"/>
              </w:rPr>
            </w:pPr>
            <w:r w:rsidRPr="00091E49">
              <w:rPr>
                <w:rFonts w:ascii="Times New Roman" w:hAnsi="Times New Roman" w:cs="Times New Roman"/>
                <w:bCs/>
                <w:sz w:val="28"/>
                <w:szCs w:val="28"/>
              </w:rPr>
              <w:t xml:space="preserve">пункт 1 </w:t>
            </w:r>
            <w:r w:rsidR="00F449A0" w:rsidRPr="00091E49">
              <w:rPr>
                <w:rFonts w:ascii="Times New Roman" w:hAnsi="Times New Roman" w:cs="Times New Roman"/>
                <w:bCs/>
                <w:sz w:val="28"/>
                <w:szCs w:val="28"/>
              </w:rPr>
              <w:t>стать</w:t>
            </w:r>
            <w:r w:rsidRPr="00091E49">
              <w:rPr>
                <w:rFonts w:ascii="Times New Roman" w:hAnsi="Times New Roman" w:cs="Times New Roman"/>
                <w:bCs/>
                <w:sz w:val="28"/>
                <w:szCs w:val="28"/>
              </w:rPr>
              <w:t>и</w:t>
            </w:r>
            <w:r w:rsidR="00F449A0" w:rsidRPr="00091E49">
              <w:rPr>
                <w:rFonts w:ascii="Times New Roman" w:hAnsi="Times New Roman" w:cs="Times New Roman"/>
                <w:bCs/>
                <w:sz w:val="28"/>
                <w:szCs w:val="28"/>
              </w:rPr>
              <w:t xml:space="preserve"> 5</w:t>
            </w:r>
          </w:p>
        </w:tc>
      </w:tr>
      <w:tr w:rsidR="00091E49" w:rsidRPr="00091E49" w14:paraId="7F5BB222" w14:textId="77777777" w:rsidTr="00D656FC">
        <w:tc>
          <w:tcPr>
            <w:tcW w:w="9464" w:type="dxa"/>
            <w:gridSpan w:val="3"/>
          </w:tcPr>
          <w:p w14:paraId="16C0D944" w14:textId="77777777" w:rsidR="00F449A0" w:rsidRPr="00091E49" w:rsidRDefault="00F449A0" w:rsidP="003C6541">
            <w:pPr>
              <w:jc w:val="center"/>
              <w:rPr>
                <w:rFonts w:ascii="Times New Roman" w:hAnsi="Times New Roman" w:cs="Times New Roman"/>
                <w:bCs/>
                <w:sz w:val="28"/>
                <w:szCs w:val="28"/>
              </w:rPr>
            </w:pPr>
            <w:r w:rsidRPr="00091E49">
              <w:rPr>
                <w:rFonts w:ascii="Times New Roman" w:eastAsia="Calibri" w:hAnsi="Times New Roman" w:cs="Times New Roman"/>
                <w:bCs/>
                <w:i/>
                <w:sz w:val="28"/>
                <w:szCs w:val="28"/>
              </w:rPr>
              <w:t>Закон Приднестровской Молдавской Республики от 26апреля 2000 года № 286-З «О Таможенном тарифе» (СЗМР 00-2)</w:t>
            </w:r>
          </w:p>
        </w:tc>
      </w:tr>
      <w:tr w:rsidR="00F449A0" w:rsidRPr="00091E49" w14:paraId="3440EC44" w14:textId="77777777" w:rsidTr="000929A4">
        <w:tc>
          <w:tcPr>
            <w:tcW w:w="675" w:type="dxa"/>
          </w:tcPr>
          <w:p w14:paraId="7BCDB789" w14:textId="15AE7D6B" w:rsidR="00F449A0" w:rsidRPr="00091E49" w:rsidRDefault="00F449A0" w:rsidP="00206750">
            <w:pPr>
              <w:jc w:val="both"/>
              <w:rPr>
                <w:rFonts w:ascii="Times New Roman" w:hAnsi="Times New Roman" w:cs="Times New Roman"/>
                <w:b/>
                <w:sz w:val="28"/>
                <w:szCs w:val="28"/>
              </w:rPr>
            </w:pPr>
            <w:r w:rsidRPr="00091E49">
              <w:rPr>
                <w:rFonts w:ascii="Times New Roman" w:hAnsi="Times New Roman" w:cs="Times New Roman"/>
                <w:b/>
                <w:sz w:val="28"/>
                <w:szCs w:val="28"/>
              </w:rPr>
              <w:lastRenderedPageBreak/>
              <w:t>1</w:t>
            </w:r>
            <w:r w:rsidR="00EF4636" w:rsidRPr="00091E49">
              <w:rPr>
                <w:rFonts w:ascii="Times New Roman" w:hAnsi="Times New Roman" w:cs="Times New Roman"/>
                <w:b/>
                <w:sz w:val="28"/>
                <w:szCs w:val="28"/>
              </w:rPr>
              <w:t>6</w:t>
            </w:r>
            <w:r w:rsidRPr="00091E49">
              <w:rPr>
                <w:rFonts w:ascii="Times New Roman" w:hAnsi="Times New Roman" w:cs="Times New Roman"/>
                <w:b/>
                <w:sz w:val="28"/>
                <w:szCs w:val="28"/>
              </w:rPr>
              <w:t>.</w:t>
            </w:r>
          </w:p>
        </w:tc>
        <w:tc>
          <w:tcPr>
            <w:tcW w:w="6946" w:type="dxa"/>
          </w:tcPr>
          <w:p w14:paraId="1E070645" w14:textId="77777777" w:rsidR="00882F51" w:rsidRPr="00091E49" w:rsidRDefault="00F449A0" w:rsidP="003C6541">
            <w:pPr>
              <w:pStyle w:val="a3"/>
              <w:jc w:val="both"/>
              <w:rPr>
                <w:rFonts w:ascii="Times New Roman" w:hAnsi="Times New Roman" w:cs="Times New Roman"/>
                <w:sz w:val="28"/>
                <w:szCs w:val="28"/>
              </w:rPr>
            </w:pPr>
            <w:r w:rsidRPr="00091E49">
              <w:rPr>
                <w:rFonts w:ascii="Times New Roman" w:hAnsi="Times New Roman" w:cs="Times New Roman"/>
                <w:sz w:val="28"/>
                <w:szCs w:val="28"/>
              </w:rPr>
              <w:t>От пошлины освобождаются</w:t>
            </w:r>
            <w:r w:rsidR="00882F51" w:rsidRPr="00091E49">
              <w:rPr>
                <w:rFonts w:ascii="Times New Roman" w:hAnsi="Times New Roman" w:cs="Times New Roman"/>
                <w:sz w:val="28"/>
                <w:szCs w:val="28"/>
              </w:rPr>
              <w:t>:</w:t>
            </w:r>
          </w:p>
          <w:p w14:paraId="0E885684" w14:textId="77777777" w:rsidR="00882F51" w:rsidRPr="00091E49" w:rsidRDefault="00882F51" w:rsidP="00882F51">
            <w:pPr>
              <w:pStyle w:val="a3"/>
              <w:ind w:firstLine="567"/>
              <w:jc w:val="both"/>
              <w:rPr>
                <w:rFonts w:ascii="Times New Roman" w:hAnsi="Times New Roman" w:cs="Times New Roman"/>
                <w:sz w:val="28"/>
                <w:szCs w:val="28"/>
              </w:rPr>
            </w:pPr>
            <w:r w:rsidRPr="00091E49">
              <w:rPr>
                <w:rFonts w:ascii="Times New Roman" w:hAnsi="Times New Roman" w:cs="Times New Roman"/>
                <w:sz w:val="28"/>
                <w:szCs w:val="28"/>
              </w:rPr>
              <w:t>- тара и упаковка из различных материалов, ввозимая на таможенную территорию ПМР организациями, использующими ее при производстве и (или) переработке сельскохозяйственной продукции;</w:t>
            </w:r>
          </w:p>
          <w:p w14:paraId="1F6BCA71" w14:textId="77777777" w:rsidR="00882F51" w:rsidRPr="00091E49" w:rsidRDefault="00882F51" w:rsidP="00882F51">
            <w:pPr>
              <w:ind w:firstLine="567"/>
              <w:jc w:val="both"/>
              <w:rPr>
                <w:rFonts w:ascii="Times New Roman" w:eastAsia="Calibri" w:hAnsi="Times New Roman" w:cs="Times New Roman"/>
                <w:sz w:val="28"/>
                <w:szCs w:val="28"/>
              </w:rPr>
            </w:pPr>
            <w:r w:rsidRPr="00091E49">
              <w:rPr>
                <w:rFonts w:ascii="Times New Roman" w:eastAsia="Calibri" w:hAnsi="Times New Roman" w:cs="Times New Roman"/>
                <w:sz w:val="28"/>
                <w:szCs w:val="28"/>
              </w:rPr>
              <w:t>- сырье, материалы, оборудование, включая машины, механизмы, а также материалы, входящие в комплект поставки соответствующего оборудования, и комплектующие изделия, ввозимые на таможенную территорию ПМР организациями, имеющими собственный технологический цикл, использующими ввозимое сырье, материалы, оборудование, включая машины, механизмы, а также материалы, входящие в комплект поставки соответствующего оборудования, и комплектующие изделия в собственном технологическом процессе при производстве собственной продукции, в том числе организациями, выполняющими часть технологических операций по выпуску единого продукта в соответствии с договором об оказании услуг;</w:t>
            </w:r>
          </w:p>
          <w:p w14:paraId="05420548" w14:textId="77777777" w:rsidR="00882F51" w:rsidRPr="00091E49" w:rsidRDefault="00882F51" w:rsidP="00882F51">
            <w:pPr>
              <w:pStyle w:val="a3"/>
              <w:ind w:firstLine="567"/>
              <w:jc w:val="both"/>
              <w:rPr>
                <w:rFonts w:ascii="Times New Roman" w:hAnsi="Times New Roman" w:cs="Times New Roman"/>
                <w:sz w:val="28"/>
                <w:szCs w:val="28"/>
              </w:rPr>
            </w:pPr>
            <w:r w:rsidRPr="00091E49">
              <w:rPr>
                <w:rFonts w:ascii="Times New Roman" w:hAnsi="Times New Roman" w:cs="Times New Roman"/>
                <w:sz w:val="28"/>
                <w:szCs w:val="28"/>
              </w:rPr>
              <w:t>- оборудование, включая машины, механизмы, а также материалы, входящие в комплект поставки соответствующего оборудования, ввозимые на таможенную территорию ПМР организациями, вновь создающими собственное производство, для которых ввозимое  оборудование, включая машины, механизмы, а также материалы, входящие в комплект поставки соответствующего оборудования, необходимы для организации собственного технологического процесса при создаваемом производстве собственной продукции;</w:t>
            </w:r>
          </w:p>
          <w:p w14:paraId="50D13F6C" w14:textId="77777777" w:rsidR="00F449A0" w:rsidRPr="00091E49" w:rsidRDefault="00882F51" w:rsidP="00882F51">
            <w:pPr>
              <w:ind w:firstLine="567"/>
              <w:jc w:val="both"/>
              <w:rPr>
                <w:rFonts w:ascii="Times New Roman" w:hAnsi="Times New Roman" w:cs="Times New Roman"/>
                <w:sz w:val="28"/>
                <w:szCs w:val="28"/>
              </w:rPr>
            </w:pPr>
            <w:r w:rsidRPr="00091E49">
              <w:rPr>
                <w:rFonts w:ascii="Times New Roman" w:eastAsia="Calibri" w:hAnsi="Times New Roman" w:cs="Times New Roman"/>
                <w:sz w:val="28"/>
                <w:szCs w:val="28"/>
              </w:rPr>
              <w:t xml:space="preserve">(примером машин является в т.ч. и сельскохозяйственная техника). </w:t>
            </w:r>
          </w:p>
        </w:tc>
        <w:tc>
          <w:tcPr>
            <w:tcW w:w="1843" w:type="dxa"/>
          </w:tcPr>
          <w:p w14:paraId="067AE8C8" w14:textId="77777777" w:rsidR="00F449A0" w:rsidRPr="00091E49" w:rsidRDefault="007F62C5" w:rsidP="00882F51">
            <w:pPr>
              <w:jc w:val="both"/>
              <w:rPr>
                <w:rFonts w:ascii="Times New Roman" w:hAnsi="Times New Roman" w:cs="Times New Roman"/>
                <w:bCs/>
                <w:sz w:val="28"/>
                <w:szCs w:val="28"/>
              </w:rPr>
            </w:pPr>
            <w:r w:rsidRPr="00091E49">
              <w:rPr>
                <w:rFonts w:ascii="Times New Roman" w:hAnsi="Times New Roman" w:cs="Times New Roman"/>
                <w:bCs/>
                <w:sz w:val="28"/>
                <w:szCs w:val="28"/>
              </w:rPr>
              <w:t>п</w:t>
            </w:r>
            <w:r w:rsidR="00F449A0" w:rsidRPr="00091E49">
              <w:rPr>
                <w:rFonts w:ascii="Times New Roman" w:hAnsi="Times New Roman" w:cs="Times New Roman"/>
                <w:bCs/>
                <w:sz w:val="28"/>
                <w:szCs w:val="28"/>
              </w:rPr>
              <w:t>ункт</w:t>
            </w:r>
            <w:r w:rsidR="00882F51" w:rsidRPr="00091E49">
              <w:rPr>
                <w:rFonts w:ascii="Times New Roman" w:hAnsi="Times New Roman" w:cs="Times New Roman"/>
                <w:bCs/>
                <w:sz w:val="28"/>
                <w:szCs w:val="28"/>
              </w:rPr>
              <w:t>ы д), д-2), д-3)</w:t>
            </w:r>
            <w:r w:rsidR="00F449A0" w:rsidRPr="00091E49">
              <w:rPr>
                <w:rFonts w:ascii="Times New Roman" w:hAnsi="Times New Roman" w:cs="Times New Roman"/>
                <w:bCs/>
                <w:sz w:val="28"/>
                <w:szCs w:val="28"/>
              </w:rPr>
              <w:t xml:space="preserve"> статьи 8</w:t>
            </w:r>
          </w:p>
        </w:tc>
      </w:tr>
    </w:tbl>
    <w:p w14:paraId="39B4BB9A" w14:textId="77777777" w:rsidR="00206750" w:rsidRPr="00091E49" w:rsidRDefault="00206750" w:rsidP="0032280F">
      <w:pPr>
        <w:spacing w:after="0"/>
        <w:jc w:val="center"/>
        <w:rPr>
          <w:rFonts w:ascii="Times New Roman" w:hAnsi="Times New Roman" w:cs="Times New Roman"/>
          <w:b/>
          <w:sz w:val="32"/>
          <w:szCs w:val="32"/>
        </w:rPr>
      </w:pPr>
    </w:p>
    <w:p w14:paraId="658DE70C" w14:textId="77777777" w:rsidR="008322F8" w:rsidRPr="00091E49" w:rsidRDefault="0032280F" w:rsidP="0032280F">
      <w:pPr>
        <w:spacing w:after="0"/>
        <w:jc w:val="center"/>
        <w:rPr>
          <w:rFonts w:ascii="Times New Roman" w:hAnsi="Times New Roman" w:cs="Times New Roman"/>
          <w:sz w:val="32"/>
          <w:szCs w:val="32"/>
        </w:rPr>
      </w:pPr>
      <w:r w:rsidRPr="00091E49">
        <w:rPr>
          <w:rFonts w:ascii="Times New Roman" w:hAnsi="Times New Roman" w:cs="Times New Roman"/>
          <w:b/>
          <w:sz w:val="32"/>
          <w:szCs w:val="32"/>
        </w:rPr>
        <w:t>Информация о действующих налоговых льготах для лиц, проживающих в сельской местности</w:t>
      </w:r>
    </w:p>
    <w:tbl>
      <w:tblPr>
        <w:tblStyle w:val="a5"/>
        <w:tblW w:w="9464" w:type="dxa"/>
        <w:tblLayout w:type="fixed"/>
        <w:tblLook w:val="04A0" w:firstRow="1" w:lastRow="0" w:firstColumn="1" w:lastColumn="0" w:noHBand="0" w:noVBand="1"/>
      </w:tblPr>
      <w:tblGrid>
        <w:gridCol w:w="534"/>
        <w:gridCol w:w="6662"/>
        <w:gridCol w:w="2268"/>
      </w:tblGrid>
      <w:tr w:rsidR="00091E49" w:rsidRPr="00091E49" w14:paraId="78DCF6B5" w14:textId="77777777" w:rsidTr="002848EB">
        <w:trPr>
          <w:trHeight w:val="648"/>
        </w:trPr>
        <w:tc>
          <w:tcPr>
            <w:tcW w:w="9464" w:type="dxa"/>
            <w:gridSpan w:val="3"/>
          </w:tcPr>
          <w:p w14:paraId="0FE5AAFA" w14:textId="77777777" w:rsidR="0032280F" w:rsidRPr="00091E49" w:rsidRDefault="0032280F" w:rsidP="002848EB">
            <w:pPr>
              <w:pStyle w:val="a3"/>
              <w:jc w:val="center"/>
              <w:outlineLvl w:val="0"/>
              <w:rPr>
                <w:rFonts w:ascii="Times New Roman" w:hAnsi="Times New Roman" w:cs="Times New Roman"/>
                <w:i/>
                <w:sz w:val="28"/>
                <w:szCs w:val="28"/>
              </w:rPr>
            </w:pPr>
            <w:r w:rsidRPr="00091E49">
              <w:rPr>
                <w:rFonts w:ascii="Times New Roman" w:hAnsi="Times New Roman" w:cs="Times New Roman"/>
                <w:bCs/>
                <w:i/>
                <w:sz w:val="28"/>
                <w:szCs w:val="28"/>
              </w:rPr>
              <w:t>Закон Приднестровской Молдавской Республики от 28 декабря 2001 года № 87-З-III «О подоходном налоге с физических лиц» (САЗ 01-53)</w:t>
            </w:r>
          </w:p>
        </w:tc>
      </w:tr>
      <w:tr w:rsidR="00091E49" w:rsidRPr="00091E49" w14:paraId="06DF26EE" w14:textId="77777777" w:rsidTr="00477D00">
        <w:tc>
          <w:tcPr>
            <w:tcW w:w="534" w:type="dxa"/>
          </w:tcPr>
          <w:p w14:paraId="4FF17F4E" w14:textId="77777777" w:rsidR="0032280F" w:rsidRPr="00091E49" w:rsidRDefault="0032280F" w:rsidP="005E793C">
            <w:pPr>
              <w:jc w:val="both"/>
              <w:rPr>
                <w:rFonts w:ascii="Times New Roman" w:hAnsi="Times New Roman" w:cs="Times New Roman"/>
                <w:b/>
                <w:sz w:val="28"/>
                <w:szCs w:val="28"/>
              </w:rPr>
            </w:pPr>
            <w:r w:rsidRPr="00091E49">
              <w:rPr>
                <w:rFonts w:ascii="Times New Roman" w:hAnsi="Times New Roman" w:cs="Times New Roman"/>
                <w:b/>
                <w:sz w:val="28"/>
                <w:szCs w:val="28"/>
              </w:rPr>
              <w:t>1.</w:t>
            </w:r>
          </w:p>
        </w:tc>
        <w:tc>
          <w:tcPr>
            <w:tcW w:w="6662" w:type="dxa"/>
          </w:tcPr>
          <w:p w14:paraId="7EADAF6B" w14:textId="77777777" w:rsidR="0032280F" w:rsidRPr="00091E49" w:rsidRDefault="002848EB" w:rsidP="002848EB">
            <w:pPr>
              <w:ind w:firstLine="600"/>
              <w:jc w:val="both"/>
              <w:rPr>
                <w:rFonts w:ascii="Times New Roman" w:hAnsi="Times New Roman" w:cs="Times New Roman"/>
                <w:sz w:val="28"/>
                <w:szCs w:val="28"/>
              </w:rPr>
            </w:pPr>
            <w:r w:rsidRPr="00091E49">
              <w:rPr>
                <w:rFonts w:ascii="Times New Roman" w:eastAsia="Calibri" w:hAnsi="Times New Roman" w:cs="Times New Roman"/>
                <w:sz w:val="28"/>
                <w:szCs w:val="28"/>
              </w:rPr>
              <w:t>Ставка налога</w:t>
            </w:r>
            <w:r w:rsidR="0032280F" w:rsidRPr="00091E49">
              <w:rPr>
                <w:rFonts w:ascii="Times New Roman" w:eastAsia="Calibri" w:hAnsi="Times New Roman" w:cs="Times New Roman"/>
                <w:sz w:val="28"/>
                <w:szCs w:val="28"/>
              </w:rPr>
              <w:t xml:space="preserve"> в размере 0% </w:t>
            </w:r>
            <w:r w:rsidRPr="00091E49">
              <w:rPr>
                <w:rFonts w:ascii="Times New Roman" w:eastAsia="Calibri" w:hAnsi="Times New Roman" w:cs="Times New Roman"/>
                <w:sz w:val="28"/>
                <w:szCs w:val="28"/>
              </w:rPr>
              <w:t xml:space="preserve">установлена </w:t>
            </w:r>
            <w:r w:rsidR="0032280F" w:rsidRPr="00091E49">
              <w:rPr>
                <w:rFonts w:ascii="Times New Roman" w:eastAsia="Calibri" w:hAnsi="Times New Roman" w:cs="Times New Roman"/>
                <w:sz w:val="28"/>
                <w:szCs w:val="28"/>
              </w:rPr>
              <w:t xml:space="preserve">в отношении доходов физических лиц, имеющих высшее либо среднее профессиональное образование, принятых непосредственно в год окончания обучения на постоянную работу по профилю в государственные и муниципальные учреждения образования и здравоохранения сельской местности, а также государственные и муниципальные учреждения социального патронажа сельской местности, в </w:t>
            </w:r>
            <w:r w:rsidR="0032280F" w:rsidRPr="00091E49">
              <w:rPr>
                <w:rFonts w:ascii="Times New Roman" w:eastAsia="Calibri" w:hAnsi="Times New Roman" w:cs="Times New Roman"/>
                <w:sz w:val="28"/>
                <w:szCs w:val="28"/>
              </w:rPr>
              <w:lastRenderedPageBreak/>
              <w:t xml:space="preserve">течение первых 5 (пяти) лет после окончания организации высшего либо среднего профессионального </w:t>
            </w:r>
            <w:r w:rsidR="0032280F" w:rsidRPr="00091E49">
              <w:rPr>
                <w:rFonts w:ascii="Times New Roman" w:hAnsi="Times New Roman" w:cs="Times New Roman"/>
                <w:sz w:val="28"/>
                <w:szCs w:val="28"/>
              </w:rPr>
              <w:t>образовани</w:t>
            </w:r>
            <w:r w:rsidR="0032280F" w:rsidRPr="00091E49">
              <w:rPr>
                <w:rFonts w:ascii="Times New Roman" w:eastAsia="Calibri" w:hAnsi="Times New Roman" w:cs="Times New Roman"/>
                <w:sz w:val="28"/>
                <w:szCs w:val="28"/>
              </w:rPr>
              <w:t>я.</w:t>
            </w:r>
          </w:p>
        </w:tc>
        <w:tc>
          <w:tcPr>
            <w:tcW w:w="2268" w:type="dxa"/>
          </w:tcPr>
          <w:p w14:paraId="682FA523" w14:textId="77777777" w:rsidR="0032280F" w:rsidRPr="00091E49" w:rsidRDefault="0032280F" w:rsidP="005E793C">
            <w:pPr>
              <w:pStyle w:val="a3"/>
              <w:jc w:val="both"/>
              <w:outlineLvl w:val="0"/>
              <w:rPr>
                <w:rFonts w:ascii="Times New Roman" w:hAnsi="Times New Roman" w:cs="Times New Roman"/>
                <w:b/>
                <w:sz w:val="28"/>
                <w:szCs w:val="28"/>
              </w:rPr>
            </w:pPr>
            <w:r w:rsidRPr="00091E49">
              <w:rPr>
                <w:rFonts w:ascii="Times New Roman" w:hAnsi="Times New Roman" w:cs="Times New Roman"/>
                <w:sz w:val="28"/>
                <w:szCs w:val="28"/>
              </w:rPr>
              <w:lastRenderedPageBreak/>
              <w:t>пункт 11 статьи 15</w:t>
            </w:r>
          </w:p>
        </w:tc>
      </w:tr>
      <w:tr w:rsidR="00091E49" w:rsidRPr="00091E49" w14:paraId="25EA93A9" w14:textId="77777777" w:rsidTr="00477D00">
        <w:tc>
          <w:tcPr>
            <w:tcW w:w="534" w:type="dxa"/>
          </w:tcPr>
          <w:p w14:paraId="39E52B90" w14:textId="77777777" w:rsidR="007E137B" w:rsidRPr="00091E49" w:rsidRDefault="002848EB" w:rsidP="005E793C">
            <w:pPr>
              <w:jc w:val="both"/>
              <w:rPr>
                <w:rFonts w:ascii="Times New Roman" w:hAnsi="Times New Roman" w:cs="Times New Roman"/>
                <w:b/>
                <w:sz w:val="28"/>
                <w:szCs w:val="28"/>
              </w:rPr>
            </w:pPr>
            <w:r w:rsidRPr="00091E49">
              <w:rPr>
                <w:rFonts w:ascii="Times New Roman" w:hAnsi="Times New Roman" w:cs="Times New Roman"/>
                <w:b/>
                <w:sz w:val="28"/>
                <w:szCs w:val="28"/>
              </w:rPr>
              <w:t>2.</w:t>
            </w:r>
          </w:p>
        </w:tc>
        <w:tc>
          <w:tcPr>
            <w:tcW w:w="6662" w:type="dxa"/>
          </w:tcPr>
          <w:p w14:paraId="27C50882" w14:textId="77777777" w:rsidR="002848EB" w:rsidRPr="00091E49" w:rsidRDefault="002848EB" w:rsidP="002848EB">
            <w:pPr>
              <w:ind w:firstLine="600"/>
              <w:jc w:val="both"/>
              <w:rPr>
                <w:rFonts w:ascii="Times New Roman" w:hAnsi="Times New Roman" w:cs="Times New Roman"/>
                <w:sz w:val="28"/>
                <w:szCs w:val="28"/>
              </w:rPr>
            </w:pPr>
            <w:r w:rsidRPr="00091E49">
              <w:rPr>
                <w:rFonts w:ascii="Times New Roman" w:hAnsi="Times New Roman" w:cs="Times New Roman"/>
                <w:sz w:val="28"/>
                <w:szCs w:val="28"/>
              </w:rPr>
              <w:t xml:space="preserve">По </w:t>
            </w:r>
            <w:r w:rsidRPr="00091E49">
              <w:rPr>
                <w:rFonts w:ascii="Times New Roman" w:eastAsia="Calibri" w:hAnsi="Times New Roman" w:cs="Times New Roman"/>
                <w:sz w:val="28"/>
                <w:szCs w:val="28"/>
              </w:rPr>
              <w:t>объект</w:t>
            </w:r>
            <w:r w:rsidRPr="00091E49">
              <w:rPr>
                <w:rFonts w:ascii="Times New Roman" w:hAnsi="Times New Roman" w:cs="Times New Roman"/>
                <w:sz w:val="28"/>
                <w:szCs w:val="28"/>
              </w:rPr>
              <w:t>ам</w:t>
            </w:r>
            <w:r w:rsidRPr="00091E49">
              <w:rPr>
                <w:rFonts w:ascii="Times New Roman" w:eastAsia="Calibri" w:hAnsi="Times New Roman" w:cs="Times New Roman"/>
                <w:sz w:val="28"/>
                <w:szCs w:val="28"/>
              </w:rPr>
              <w:t xml:space="preserve"> недвижимости</w:t>
            </w:r>
            <w:r w:rsidRPr="00091E49">
              <w:rPr>
                <w:rFonts w:ascii="Times New Roman" w:hAnsi="Times New Roman" w:cs="Times New Roman"/>
                <w:sz w:val="28"/>
                <w:szCs w:val="28"/>
              </w:rPr>
              <w:t xml:space="preserve">, </w:t>
            </w:r>
            <w:r w:rsidRPr="00091E49">
              <w:rPr>
                <w:rFonts w:ascii="Times New Roman" w:eastAsia="Calibri" w:hAnsi="Times New Roman" w:cs="Times New Roman"/>
                <w:sz w:val="28"/>
                <w:szCs w:val="28"/>
              </w:rPr>
              <w:t>расположенн</w:t>
            </w:r>
            <w:r w:rsidRPr="00091E49">
              <w:rPr>
                <w:rFonts w:ascii="Times New Roman" w:hAnsi="Times New Roman" w:cs="Times New Roman"/>
                <w:sz w:val="28"/>
                <w:szCs w:val="28"/>
              </w:rPr>
              <w:t>ым</w:t>
            </w:r>
            <w:r w:rsidRPr="00091E49">
              <w:rPr>
                <w:rFonts w:ascii="Times New Roman" w:eastAsia="Calibri" w:hAnsi="Times New Roman" w:cs="Times New Roman"/>
                <w:sz w:val="28"/>
                <w:szCs w:val="28"/>
              </w:rPr>
              <w:t xml:space="preserve"> в сельск</w:t>
            </w:r>
            <w:r w:rsidRPr="00091E49">
              <w:rPr>
                <w:rFonts w:ascii="Times New Roman" w:hAnsi="Times New Roman" w:cs="Times New Roman"/>
                <w:sz w:val="28"/>
                <w:szCs w:val="28"/>
              </w:rPr>
              <w:t>их</w:t>
            </w:r>
            <w:r w:rsidRPr="00091E49">
              <w:rPr>
                <w:rFonts w:ascii="Times New Roman" w:eastAsia="Calibri" w:hAnsi="Times New Roman" w:cs="Times New Roman"/>
                <w:sz w:val="28"/>
                <w:szCs w:val="28"/>
              </w:rPr>
              <w:t xml:space="preserve"> населенн</w:t>
            </w:r>
            <w:r w:rsidRPr="00091E49">
              <w:rPr>
                <w:rFonts w:ascii="Times New Roman" w:hAnsi="Times New Roman" w:cs="Times New Roman"/>
                <w:sz w:val="28"/>
                <w:szCs w:val="28"/>
              </w:rPr>
              <w:t>ых</w:t>
            </w:r>
            <w:r w:rsidRPr="00091E49">
              <w:rPr>
                <w:rFonts w:ascii="Times New Roman" w:eastAsia="Calibri" w:hAnsi="Times New Roman" w:cs="Times New Roman"/>
                <w:sz w:val="28"/>
                <w:szCs w:val="28"/>
              </w:rPr>
              <w:t xml:space="preserve"> пункт</w:t>
            </w:r>
            <w:r w:rsidRPr="00091E49">
              <w:rPr>
                <w:rFonts w:ascii="Times New Roman" w:hAnsi="Times New Roman" w:cs="Times New Roman"/>
                <w:sz w:val="28"/>
                <w:szCs w:val="28"/>
              </w:rPr>
              <w:t>ах</w:t>
            </w:r>
            <w:r w:rsidRPr="00091E49">
              <w:rPr>
                <w:rFonts w:ascii="Times New Roman" w:eastAsia="Calibri" w:hAnsi="Times New Roman" w:cs="Times New Roman"/>
                <w:sz w:val="28"/>
                <w:szCs w:val="28"/>
              </w:rPr>
              <w:t xml:space="preserve"> или за пределами границ населенных пунктов</w:t>
            </w:r>
            <w:r w:rsidRPr="00091E49">
              <w:rPr>
                <w:rFonts w:ascii="Times New Roman" w:hAnsi="Times New Roman" w:cs="Times New Roman"/>
                <w:sz w:val="28"/>
                <w:szCs w:val="28"/>
              </w:rPr>
              <w:t xml:space="preserve"> – установлена в 3 раза ниже (по сравнению с городскими населёнными пунктами) н</w:t>
            </w:r>
            <w:r w:rsidRPr="00091E49">
              <w:rPr>
                <w:rFonts w:ascii="Times New Roman" w:eastAsia="Calibri" w:hAnsi="Times New Roman" w:cs="Times New Roman"/>
                <w:sz w:val="28"/>
                <w:szCs w:val="28"/>
              </w:rPr>
              <w:t xml:space="preserve">алоговая ставка </w:t>
            </w:r>
            <w:r w:rsidRPr="00091E49">
              <w:rPr>
                <w:rFonts w:ascii="Times New Roman" w:hAnsi="Times New Roman" w:cs="Times New Roman"/>
                <w:sz w:val="28"/>
                <w:szCs w:val="28"/>
              </w:rPr>
              <w:t xml:space="preserve">для </w:t>
            </w:r>
            <w:r w:rsidRPr="00091E49">
              <w:rPr>
                <w:rFonts w:ascii="Times New Roman" w:eastAsia="Calibri" w:hAnsi="Times New Roman" w:cs="Times New Roman"/>
                <w:sz w:val="28"/>
                <w:szCs w:val="28"/>
              </w:rPr>
              <w:t>доходов физических лиц, полученных от реализации недвижимого имущества, а также доходов, полученных физическими лицами в порядке дарения в виде недвижимого имущества, зарегистрированн</w:t>
            </w:r>
            <w:r w:rsidRPr="00091E49">
              <w:rPr>
                <w:rFonts w:ascii="Times New Roman" w:hAnsi="Times New Roman" w:cs="Times New Roman"/>
                <w:sz w:val="28"/>
                <w:szCs w:val="28"/>
              </w:rPr>
              <w:t>ого</w:t>
            </w:r>
            <w:r w:rsidRPr="00091E49">
              <w:rPr>
                <w:rFonts w:ascii="Times New Roman" w:eastAsia="Calibri" w:hAnsi="Times New Roman" w:cs="Times New Roman"/>
                <w:sz w:val="28"/>
                <w:szCs w:val="28"/>
              </w:rPr>
              <w:t xml:space="preserve"> в установленном порядке</w:t>
            </w:r>
            <w:r w:rsidRPr="00091E49">
              <w:rPr>
                <w:rFonts w:ascii="Times New Roman" w:hAnsi="Times New Roman" w:cs="Times New Roman"/>
                <w:sz w:val="28"/>
                <w:szCs w:val="28"/>
              </w:rPr>
              <w:t xml:space="preserve"> с указанием:</w:t>
            </w:r>
          </w:p>
          <w:p w14:paraId="4CE42ADC" w14:textId="77777777" w:rsidR="002848EB" w:rsidRPr="00091E49" w:rsidRDefault="002848EB" w:rsidP="002848EB">
            <w:pPr>
              <w:ind w:firstLine="567"/>
              <w:jc w:val="both"/>
              <w:rPr>
                <w:rFonts w:ascii="Times New Roman" w:eastAsia="Calibri" w:hAnsi="Times New Roman" w:cs="Times New Roman"/>
                <w:sz w:val="28"/>
                <w:szCs w:val="28"/>
              </w:rPr>
            </w:pPr>
            <w:r w:rsidRPr="00091E49">
              <w:rPr>
                <w:rFonts w:ascii="Times New Roman" w:hAnsi="Times New Roman" w:cs="Times New Roman"/>
                <w:sz w:val="28"/>
                <w:szCs w:val="28"/>
              </w:rPr>
              <w:t>-</w:t>
            </w:r>
            <w:r w:rsidRPr="00091E49">
              <w:rPr>
                <w:rFonts w:ascii="Times New Roman" w:eastAsia="Calibri" w:hAnsi="Times New Roman" w:cs="Times New Roman"/>
                <w:sz w:val="28"/>
                <w:szCs w:val="28"/>
              </w:rPr>
              <w:t xml:space="preserve"> площади объекта недвижимости</w:t>
            </w:r>
            <w:r w:rsidRPr="00091E49">
              <w:rPr>
                <w:rFonts w:ascii="Times New Roman" w:hAnsi="Times New Roman" w:cs="Times New Roman"/>
                <w:sz w:val="28"/>
                <w:szCs w:val="28"/>
              </w:rPr>
              <w:t xml:space="preserve"> - </w:t>
            </w:r>
            <w:r w:rsidRPr="00091E49">
              <w:rPr>
                <w:rFonts w:ascii="Times New Roman" w:eastAsia="Calibri" w:hAnsi="Times New Roman" w:cs="Times New Roman"/>
                <w:sz w:val="28"/>
                <w:szCs w:val="28"/>
              </w:rPr>
              <w:t xml:space="preserve">0,5 РУ МЗП за каждый </w:t>
            </w:r>
            <w:r w:rsidRPr="00091E49">
              <w:rPr>
                <w:rFonts w:ascii="Times New Roman" w:hAnsi="Times New Roman" w:cs="Times New Roman"/>
                <w:sz w:val="28"/>
                <w:szCs w:val="28"/>
              </w:rPr>
              <w:t>м</w:t>
            </w:r>
            <w:r w:rsidRPr="00091E49">
              <w:rPr>
                <w:rFonts w:ascii="Times New Roman" w:hAnsi="Times New Roman" w:cs="Times New Roman"/>
                <w:sz w:val="28"/>
                <w:szCs w:val="28"/>
                <w:vertAlign w:val="superscript"/>
              </w:rPr>
              <w:t>2</w:t>
            </w:r>
            <w:r w:rsidRPr="00091E49">
              <w:rPr>
                <w:rFonts w:ascii="Times New Roman" w:eastAsia="Calibri" w:hAnsi="Times New Roman" w:cs="Times New Roman"/>
                <w:sz w:val="28"/>
                <w:szCs w:val="28"/>
              </w:rPr>
              <w:t xml:space="preserve"> общей площади реализуемого (принимаемого в дар) объекта недвижимого имущества</w:t>
            </w:r>
            <w:r w:rsidRPr="00091E49">
              <w:rPr>
                <w:rFonts w:ascii="Times New Roman" w:hAnsi="Times New Roman" w:cs="Times New Roman"/>
                <w:sz w:val="28"/>
                <w:szCs w:val="28"/>
              </w:rPr>
              <w:t>.</w:t>
            </w:r>
          </w:p>
          <w:p w14:paraId="684D0646" w14:textId="77777777" w:rsidR="007E137B" w:rsidRPr="00091E49" w:rsidRDefault="002848EB" w:rsidP="0063756E">
            <w:pPr>
              <w:ind w:firstLine="567"/>
              <w:jc w:val="both"/>
              <w:rPr>
                <w:rFonts w:ascii="Times New Roman" w:hAnsi="Times New Roman" w:cs="Times New Roman"/>
                <w:sz w:val="28"/>
                <w:szCs w:val="28"/>
              </w:rPr>
            </w:pPr>
            <w:r w:rsidRPr="00091E49">
              <w:rPr>
                <w:rFonts w:ascii="Times New Roman" w:hAnsi="Times New Roman" w:cs="Times New Roman"/>
                <w:sz w:val="28"/>
                <w:szCs w:val="28"/>
              </w:rPr>
              <w:t xml:space="preserve">- объема объекта - </w:t>
            </w:r>
            <w:r w:rsidRPr="00091E49">
              <w:rPr>
                <w:rFonts w:ascii="Times New Roman" w:eastAsia="Calibri" w:hAnsi="Times New Roman" w:cs="Times New Roman"/>
                <w:sz w:val="28"/>
                <w:szCs w:val="28"/>
              </w:rPr>
              <w:t xml:space="preserve">0,2 РУ МЗП за каждый </w:t>
            </w:r>
            <w:r w:rsidRPr="00091E49">
              <w:rPr>
                <w:rFonts w:ascii="Times New Roman" w:hAnsi="Times New Roman" w:cs="Times New Roman"/>
                <w:sz w:val="28"/>
                <w:szCs w:val="28"/>
              </w:rPr>
              <w:t>м</w:t>
            </w:r>
            <w:r w:rsidRPr="00091E49">
              <w:rPr>
                <w:rFonts w:ascii="Times New Roman" w:hAnsi="Times New Roman" w:cs="Times New Roman"/>
                <w:sz w:val="28"/>
                <w:szCs w:val="28"/>
                <w:vertAlign w:val="superscript"/>
              </w:rPr>
              <w:t>3</w:t>
            </w:r>
            <w:r w:rsidRPr="00091E49">
              <w:rPr>
                <w:rFonts w:ascii="Times New Roman" w:eastAsia="Calibri" w:hAnsi="Times New Roman" w:cs="Times New Roman"/>
                <w:sz w:val="28"/>
                <w:szCs w:val="28"/>
              </w:rPr>
              <w:t xml:space="preserve"> общего объема реализуемого (принимаемого в дар</w:t>
            </w:r>
            <w:r w:rsidRPr="00091E49">
              <w:rPr>
                <w:rFonts w:ascii="Times New Roman" w:hAnsi="Times New Roman" w:cs="Times New Roman"/>
                <w:sz w:val="28"/>
                <w:szCs w:val="28"/>
              </w:rPr>
              <w:t>) объекта недвижимого имущества</w:t>
            </w:r>
            <w:r w:rsidRPr="00091E49">
              <w:rPr>
                <w:rFonts w:ascii="Times New Roman" w:eastAsia="Calibri" w:hAnsi="Times New Roman" w:cs="Times New Roman"/>
                <w:sz w:val="28"/>
                <w:szCs w:val="28"/>
              </w:rPr>
              <w:t>.</w:t>
            </w:r>
          </w:p>
        </w:tc>
        <w:tc>
          <w:tcPr>
            <w:tcW w:w="2268" w:type="dxa"/>
          </w:tcPr>
          <w:p w14:paraId="6DF688CA" w14:textId="77777777" w:rsidR="007E137B" w:rsidRPr="00091E49" w:rsidRDefault="002848EB" w:rsidP="002848EB">
            <w:pPr>
              <w:pStyle w:val="a3"/>
              <w:jc w:val="both"/>
              <w:outlineLvl w:val="0"/>
              <w:rPr>
                <w:rFonts w:ascii="Times New Roman" w:hAnsi="Times New Roman" w:cs="Times New Roman"/>
                <w:sz w:val="28"/>
                <w:szCs w:val="28"/>
              </w:rPr>
            </w:pPr>
            <w:r w:rsidRPr="00091E49">
              <w:rPr>
                <w:rFonts w:ascii="Times New Roman" w:hAnsi="Times New Roman" w:cs="Times New Roman"/>
                <w:sz w:val="28"/>
                <w:szCs w:val="28"/>
              </w:rPr>
              <w:t>пункт 14 статьи 15</w:t>
            </w:r>
          </w:p>
        </w:tc>
      </w:tr>
      <w:tr w:rsidR="00091E49" w:rsidRPr="00091E49" w14:paraId="1C6C9AB1" w14:textId="77777777" w:rsidTr="00477D00">
        <w:tc>
          <w:tcPr>
            <w:tcW w:w="534" w:type="dxa"/>
          </w:tcPr>
          <w:p w14:paraId="332F91FD" w14:textId="77777777" w:rsidR="0063756E" w:rsidRPr="00091E49" w:rsidRDefault="0063756E" w:rsidP="005E793C">
            <w:pPr>
              <w:jc w:val="both"/>
              <w:rPr>
                <w:rFonts w:ascii="Times New Roman" w:hAnsi="Times New Roman" w:cs="Times New Roman"/>
                <w:b/>
                <w:sz w:val="28"/>
                <w:szCs w:val="28"/>
              </w:rPr>
            </w:pPr>
            <w:r w:rsidRPr="00091E49">
              <w:rPr>
                <w:rFonts w:ascii="Times New Roman" w:hAnsi="Times New Roman" w:cs="Times New Roman"/>
                <w:b/>
                <w:sz w:val="28"/>
                <w:szCs w:val="28"/>
              </w:rPr>
              <w:t>3.</w:t>
            </w:r>
          </w:p>
        </w:tc>
        <w:tc>
          <w:tcPr>
            <w:tcW w:w="6662" w:type="dxa"/>
          </w:tcPr>
          <w:p w14:paraId="43005759" w14:textId="77777777" w:rsidR="0063756E" w:rsidRPr="00091E49" w:rsidRDefault="0063756E" w:rsidP="0063756E">
            <w:pPr>
              <w:ind w:firstLine="600"/>
              <w:jc w:val="both"/>
              <w:rPr>
                <w:rFonts w:ascii="Times New Roman" w:hAnsi="Times New Roman" w:cs="Times New Roman"/>
                <w:sz w:val="28"/>
                <w:szCs w:val="28"/>
              </w:rPr>
            </w:pPr>
            <w:r w:rsidRPr="00091E49">
              <w:rPr>
                <w:rFonts w:ascii="Times New Roman" w:hAnsi="Times New Roman" w:cs="Times New Roman"/>
                <w:sz w:val="28"/>
                <w:szCs w:val="28"/>
              </w:rPr>
              <w:t>Сниженная ставка налога в размере 8%</w:t>
            </w:r>
            <w:r w:rsidRPr="00091E49">
              <w:rPr>
                <w:rFonts w:ascii="Times New Roman" w:eastAsia="Calibri" w:hAnsi="Times New Roman" w:cs="Times New Roman"/>
                <w:sz w:val="28"/>
                <w:szCs w:val="28"/>
              </w:rPr>
              <w:t xml:space="preserve"> </w:t>
            </w:r>
            <w:r w:rsidRPr="00091E49">
              <w:rPr>
                <w:rFonts w:ascii="Times New Roman" w:eastAsia="Calibri" w:hAnsi="Times New Roman" w:cs="Times New Roman"/>
                <w:sz w:val="28"/>
                <w:szCs w:val="28"/>
              </w:rPr>
              <w:br/>
            </w:r>
            <w:r w:rsidRPr="00091E49">
              <w:rPr>
                <w:rFonts w:ascii="Times New Roman" w:hAnsi="Times New Roman" w:cs="Times New Roman"/>
                <w:sz w:val="28"/>
                <w:szCs w:val="28"/>
              </w:rPr>
              <w:t xml:space="preserve">установлена </w:t>
            </w:r>
            <w:r w:rsidRPr="00091E49">
              <w:rPr>
                <w:rFonts w:ascii="Times New Roman" w:eastAsia="Calibri" w:hAnsi="Times New Roman" w:cs="Times New Roman"/>
                <w:sz w:val="28"/>
                <w:szCs w:val="28"/>
              </w:rPr>
              <w:t xml:space="preserve">в отношении доходов физических лиц, полученных от выполнения сезонных сельскохозяйственных работ по срочным трудовым договорам, от выполнения работ по сбору урожая овощных культур, плодовых культур, ягодных культур и винограда по гражданско-правовым договорам, заключенным с организациями,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выполнения работ и оказания услуг, за предшествующий финансовый год составляет не менее 60 </w:t>
            </w:r>
            <w:r w:rsidRPr="00091E49">
              <w:rPr>
                <w:rFonts w:ascii="Times New Roman" w:hAnsi="Times New Roman" w:cs="Times New Roman"/>
                <w:sz w:val="28"/>
                <w:szCs w:val="28"/>
              </w:rPr>
              <w:t>%</w:t>
            </w:r>
            <w:r w:rsidRPr="00091E49">
              <w:rPr>
                <w:rFonts w:ascii="Times New Roman" w:eastAsia="Calibri" w:hAnsi="Times New Roman" w:cs="Times New Roman"/>
                <w:sz w:val="28"/>
                <w:szCs w:val="28"/>
              </w:rPr>
              <w:t>.</w:t>
            </w:r>
          </w:p>
        </w:tc>
        <w:tc>
          <w:tcPr>
            <w:tcW w:w="2268" w:type="dxa"/>
          </w:tcPr>
          <w:p w14:paraId="7F23D343" w14:textId="77777777" w:rsidR="0063756E" w:rsidRPr="00091E49" w:rsidRDefault="0063756E" w:rsidP="0063756E">
            <w:pPr>
              <w:pStyle w:val="a3"/>
              <w:jc w:val="both"/>
              <w:outlineLvl w:val="0"/>
              <w:rPr>
                <w:rFonts w:ascii="Times New Roman" w:hAnsi="Times New Roman" w:cs="Times New Roman"/>
                <w:sz w:val="28"/>
                <w:szCs w:val="28"/>
              </w:rPr>
            </w:pPr>
            <w:r w:rsidRPr="00091E49">
              <w:rPr>
                <w:rFonts w:ascii="Times New Roman" w:hAnsi="Times New Roman" w:cs="Times New Roman"/>
                <w:sz w:val="28"/>
                <w:szCs w:val="28"/>
              </w:rPr>
              <w:t>пункт 13 статьи 15</w:t>
            </w:r>
          </w:p>
        </w:tc>
      </w:tr>
      <w:tr w:rsidR="00091E49" w:rsidRPr="00091E49" w14:paraId="3216291A" w14:textId="77777777" w:rsidTr="009373E3">
        <w:trPr>
          <w:trHeight w:val="648"/>
        </w:trPr>
        <w:tc>
          <w:tcPr>
            <w:tcW w:w="9464" w:type="dxa"/>
            <w:gridSpan w:val="3"/>
          </w:tcPr>
          <w:p w14:paraId="0D773AC4" w14:textId="77777777" w:rsidR="0032280F" w:rsidRPr="00091E49" w:rsidRDefault="0032280F" w:rsidP="0032280F">
            <w:pPr>
              <w:ind w:firstLine="33"/>
              <w:jc w:val="center"/>
              <w:rPr>
                <w:rFonts w:ascii="Times New Roman" w:hAnsi="Times New Roman" w:cs="Times New Roman"/>
                <w:i/>
                <w:sz w:val="28"/>
                <w:szCs w:val="28"/>
              </w:rPr>
            </w:pPr>
            <w:r w:rsidRPr="00091E49">
              <w:rPr>
                <w:rFonts w:ascii="Times New Roman" w:eastAsia="Calibri" w:hAnsi="Times New Roman" w:cs="Times New Roman"/>
                <w:i/>
                <w:sz w:val="28"/>
                <w:szCs w:val="28"/>
              </w:rPr>
              <w:t>Закон Приднестровской Молдавской Республики от 30 сентября 2000 года № 334-З «О плате за землю» (СЗМР 00-3)</w:t>
            </w:r>
          </w:p>
        </w:tc>
      </w:tr>
      <w:tr w:rsidR="00091E49" w:rsidRPr="00091E49" w14:paraId="30FBE586" w14:textId="77777777" w:rsidTr="00477D00">
        <w:tc>
          <w:tcPr>
            <w:tcW w:w="534" w:type="dxa"/>
          </w:tcPr>
          <w:p w14:paraId="17339141" w14:textId="77777777" w:rsidR="0032280F" w:rsidRPr="00091E49" w:rsidRDefault="00DB2358" w:rsidP="005E793C">
            <w:pPr>
              <w:jc w:val="both"/>
              <w:rPr>
                <w:rFonts w:ascii="Times New Roman" w:hAnsi="Times New Roman" w:cs="Times New Roman"/>
                <w:b/>
                <w:sz w:val="28"/>
                <w:szCs w:val="28"/>
              </w:rPr>
            </w:pPr>
            <w:r w:rsidRPr="00091E49">
              <w:rPr>
                <w:rFonts w:ascii="Times New Roman" w:hAnsi="Times New Roman" w:cs="Times New Roman"/>
                <w:b/>
                <w:sz w:val="28"/>
                <w:szCs w:val="28"/>
              </w:rPr>
              <w:t>4</w:t>
            </w:r>
            <w:r w:rsidR="0032280F" w:rsidRPr="00091E49">
              <w:rPr>
                <w:rFonts w:ascii="Times New Roman" w:hAnsi="Times New Roman" w:cs="Times New Roman"/>
                <w:b/>
                <w:sz w:val="28"/>
                <w:szCs w:val="28"/>
              </w:rPr>
              <w:t>.</w:t>
            </w:r>
          </w:p>
        </w:tc>
        <w:tc>
          <w:tcPr>
            <w:tcW w:w="6662" w:type="dxa"/>
          </w:tcPr>
          <w:p w14:paraId="62F51D0D" w14:textId="733127CC" w:rsidR="009C61BE" w:rsidRPr="00091E49" w:rsidRDefault="009C61BE" w:rsidP="009C61BE">
            <w:pPr>
              <w:pStyle w:val="a3"/>
              <w:ind w:firstLine="708"/>
              <w:jc w:val="both"/>
              <w:rPr>
                <w:rFonts w:ascii="Times New Roman" w:hAnsi="Times New Roman" w:cs="Times New Roman"/>
                <w:sz w:val="28"/>
                <w:szCs w:val="28"/>
              </w:rPr>
            </w:pPr>
            <w:r w:rsidRPr="00091E49">
              <w:rPr>
                <w:rFonts w:ascii="Times New Roman" w:hAnsi="Times New Roman" w:cs="Times New Roman"/>
                <w:sz w:val="28"/>
                <w:szCs w:val="28"/>
              </w:rPr>
              <w:t>От уплаты земельного налога освобождаются полностью:</w:t>
            </w:r>
          </w:p>
          <w:p w14:paraId="70686166" w14:textId="77777777" w:rsidR="009C61BE" w:rsidRPr="00091E49" w:rsidRDefault="009C61BE" w:rsidP="009C61BE">
            <w:pPr>
              <w:pStyle w:val="a3"/>
              <w:ind w:firstLine="708"/>
              <w:jc w:val="both"/>
              <w:rPr>
                <w:rFonts w:ascii="Times New Roman" w:hAnsi="Times New Roman" w:cs="Times New Roman"/>
                <w:sz w:val="28"/>
                <w:szCs w:val="28"/>
              </w:rPr>
            </w:pPr>
            <w:r w:rsidRPr="00091E49">
              <w:rPr>
                <w:rFonts w:ascii="Times New Roman" w:hAnsi="Times New Roman" w:cs="Times New Roman"/>
                <w:sz w:val="28"/>
                <w:szCs w:val="28"/>
              </w:rPr>
              <w:t xml:space="preserve">а) педагогические и медицинские работники, проживающие и работающие </w:t>
            </w:r>
            <w:r w:rsidRPr="00091E49">
              <w:rPr>
                <w:rFonts w:ascii="Times New Roman" w:hAnsi="Times New Roman" w:cs="Times New Roman"/>
                <w:sz w:val="28"/>
                <w:szCs w:val="28"/>
                <w:u w:val="single"/>
              </w:rPr>
              <w:t>в сельской местности.</w:t>
            </w:r>
            <w:r w:rsidRPr="00091E49">
              <w:rPr>
                <w:rFonts w:ascii="Times New Roman" w:hAnsi="Times New Roman" w:cs="Times New Roman"/>
                <w:sz w:val="28"/>
                <w:szCs w:val="28"/>
              </w:rPr>
              <w:t xml:space="preserve"> Основанием для предоставления льготы является справка с места работы с указанием занимаемой должности;</w:t>
            </w:r>
          </w:p>
          <w:p w14:paraId="757923E2" w14:textId="5A53E586"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б</w:t>
            </w:r>
            <w:r w:rsidR="009C61BE" w:rsidRPr="00091E49">
              <w:rPr>
                <w:rFonts w:ascii="Times New Roman" w:hAnsi="Times New Roman" w:cs="Times New Roman"/>
                <w:sz w:val="28"/>
                <w:szCs w:val="28"/>
              </w:rPr>
              <w:t>) Герои Советского Союза, Герои Социалистического Труда, полные кавалеры орденов Славы, Трудовой Славы;</w:t>
            </w:r>
          </w:p>
          <w:p w14:paraId="43629348" w14:textId="1312A3B2"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lastRenderedPageBreak/>
              <w:t>в</w:t>
            </w:r>
            <w:r w:rsidR="009C61BE" w:rsidRPr="00091E49">
              <w:rPr>
                <w:rFonts w:ascii="Times New Roman" w:hAnsi="Times New Roman" w:cs="Times New Roman"/>
                <w:sz w:val="28"/>
                <w:szCs w:val="28"/>
              </w:rPr>
              <w:t>) участники боевых действий в период Великой Отечественной войны; участники боевых действий по защите СССР в других войнах, вооруженных конфликтах, иных боевых операциях; участники боевых действий по защите Приднестровской Молдавской Республики; участники боевых действий в локальных войнах и вооруженных конфликтах на территории других государств.</w:t>
            </w:r>
          </w:p>
          <w:p w14:paraId="37B90680" w14:textId="298D9245"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г</w:t>
            </w:r>
            <w:r w:rsidR="009C61BE" w:rsidRPr="00091E49">
              <w:rPr>
                <w:rFonts w:ascii="Times New Roman" w:hAnsi="Times New Roman" w:cs="Times New Roman"/>
                <w:sz w:val="28"/>
                <w:szCs w:val="28"/>
              </w:rPr>
              <w:t>) инвалиды войны (лица, определенные законодательством Приднестровской Молдавской Республики);</w:t>
            </w:r>
          </w:p>
          <w:p w14:paraId="503B3211" w14:textId="73550E7D"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д</w:t>
            </w:r>
            <w:r w:rsidR="009C61BE" w:rsidRPr="00091E49">
              <w:rPr>
                <w:rFonts w:ascii="Times New Roman" w:hAnsi="Times New Roman" w:cs="Times New Roman"/>
                <w:sz w:val="28"/>
                <w:szCs w:val="28"/>
              </w:rPr>
              <w:t>) члены семей:</w:t>
            </w:r>
          </w:p>
          <w:p w14:paraId="09FCA0A7" w14:textId="77777777" w:rsidR="009C61BE" w:rsidRPr="00091E49" w:rsidRDefault="009C61BE"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 военнослужащих Союза ССР, Приднестровской Молдавской Республики, а также сотрудников правоохранительных органов Союза ССР, Приднестровской Молдавской Республики, имеющих специальные или персональные воинские звания, погибших при исполнении обязанностей военной службы (служебных обязанностей);</w:t>
            </w:r>
          </w:p>
          <w:p w14:paraId="3BABDE6A" w14:textId="77777777" w:rsidR="009C61BE" w:rsidRPr="00091E49" w:rsidRDefault="009C61BE"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 инвалидов войны, умерших от ран, контузий и заболеваний, явившихся следствием их участия в боевых действиях, а также инвалидов из числа военнослужащих Союза ССР, Приднестровской Молдавской Республики и сотрудников правоохранительных органов Союза ССР, Приднестровской Молдавской Республики, имеющих специальные или персональные воинские звания, умерших от ран, контузий и заболеваний, полученных при исполнении обязанностей военной службы (служебных обязанностей).</w:t>
            </w:r>
          </w:p>
          <w:p w14:paraId="4B8067BE" w14:textId="768B45C7"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е</w:t>
            </w:r>
            <w:r w:rsidR="009C61BE" w:rsidRPr="00091E49">
              <w:rPr>
                <w:rFonts w:ascii="Times New Roman" w:hAnsi="Times New Roman" w:cs="Times New Roman"/>
                <w:sz w:val="28"/>
                <w:szCs w:val="28"/>
              </w:rPr>
              <w:t>) многодетные семьи, несовершеннолетние дети, находящиеся под опекой, попечительством. Многодетными семьями считаются семьи, имеющие в своем составе 3 (трех) и более детей, включая усыновленных и принятых под опеку (попечительство), и воспитывающие их до восемнадцатилетнего возраста, а учащихся учебных заведений (очной) дневной формы обучения общеобразовательных или профессиональных организаций образования вне зависимости от формы собственности - до окончания ими обучения, но не более чем до достижения ими возраста 23 (двадцати трех) лет.</w:t>
            </w:r>
          </w:p>
          <w:p w14:paraId="1818B8B2" w14:textId="361E65B5"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ж</w:t>
            </w:r>
            <w:r w:rsidR="009C61BE" w:rsidRPr="00091E49">
              <w:rPr>
                <w:rFonts w:ascii="Times New Roman" w:hAnsi="Times New Roman" w:cs="Times New Roman"/>
                <w:sz w:val="28"/>
                <w:szCs w:val="28"/>
              </w:rPr>
              <w:t xml:space="preserve">) инвалиды 1 и 2 групп общего заболевания, инвалиды 1, 2 и 3 групп с детства, инвалиды 1 и 2 групп по зрению, а также лица, ставшие инвалидами </w:t>
            </w:r>
            <w:r w:rsidR="009C61BE" w:rsidRPr="00091E49">
              <w:rPr>
                <w:rFonts w:ascii="Times New Roman" w:hAnsi="Times New Roman" w:cs="Times New Roman"/>
                <w:sz w:val="28"/>
                <w:szCs w:val="28"/>
              </w:rPr>
              <w:lastRenderedPageBreak/>
              <w:t>1, 2 и 3 групп в результате трудового увечья или профессионального заболевания, за земли в пределах размеров земельных участков, выделенных для ведения личного подсобного хозяйства, а также за земельные доли граждан, полученные в результате реорганизации хозяйств, установленных Земельным кодексом Приднестровской Молдавской Республики;</w:t>
            </w:r>
          </w:p>
          <w:p w14:paraId="077241E2" w14:textId="3115FA81"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з</w:t>
            </w:r>
            <w:r w:rsidR="009C61BE" w:rsidRPr="00091E49">
              <w:rPr>
                <w:rFonts w:ascii="Times New Roman" w:hAnsi="Times New Roman" w:cs="Times New Roman"/>
                <w:sz w:val="28"/>
                <w:szCs w:val="28"/>
              </w:rPr>
              <w:t>) пенсионеры, достигшие пенсионного возраста: женщины - 55 (пятидесяти пяти) лет, мужчины - 60 (шестидесяти) лет;</w:t>
            </w:r>
          </w:p>
          <w:p w14:paraId="45563DF0" w14:textId="0494412E"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и</w:t>
            </w:r>
            <w:r w:rsidR="009C61BE" w:rsidRPr="00091E49">
              <w:rPr>
                <w:rFonts w:ascii="Times New Roman" w:hAnsi="Times New Roman" w:cs="Times New Roman"/>
                <w:sz w:val="28"/>
                <w:szCs w:val="28"/>
              </w:rPr>
              <w:t xml:space="preserve">) участники ликвидации последствий аварии на Чернобыльской АЭС и потерпевшие от Чернобыльской катастрофы, которые утратили полностью или частично трудоспособность в результате аварии, больные и лица, заболевания которых связаны с последствиями катастрофы, а также лица, перенесшие лучевую болезнь; участники ликвидации последствий аварии на ЧАЭС, работавшие или проходившие службу в зоне отчуждения в 1986-1989гг.,а также потерпевшие </w:t>
            </w:r>
            <w:r w:rsidR="00BA15A0" w:rsidRPr="00091E49">
              <w:rPr>
                <w:rFonts w:ascii="Times New Roman" w:hAnsi="Times New Roman" w:cs="Times New Roman"/>
                <w:sz w:val="28"/>
                <w:szCs w:val="28"/>
              </w:rPr>
              <w:t>вследствие</w:t>
            </w:r>
            <w:r w:rsidR="009C61BE" w:rsidRPr="00091E49">
              <w:rPr>
                <w:rFonts w:ascii="Times New Roman" w:hAnsi="Times New Roman" w:cs="Times New Roman"/>
                <w:sz w:val="28"/>
                <w:szCs w:val="28"/>
              </w:rPr>
              <w:t xml:space="preserve"> этой катастрофы, эвакуированные из зоны отчуждения;</w:t>
            </w:r>
          </w:p>
          <w:p w14:paraId="1892FAEE" w14:textId="67344C71"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к</w:t>
            </w:r>
            <w:r w:rsidR="009C61BE" w:rsidRPr="00091E49">
              <w:rPr>
                <w:rFonts w:ascii="Times New Roman" w:hAnsi="Times New Roman" w:cs="Times New Roman"/>
                <w:sz w:val="28"/>
                <w:szCs w:val="28"/>
              </w:rPr>
              <w:t>) 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59B12EA9" w14:textId="524D5DD5" w:rsidR="009C61BE" w:rsidRPr="00091E49" w:rsidRDefault="00074AC4" w:rsidP="009C61BE">
            <w:pPr>
              <w:ind w:firstLine="709"/>
              <w:jc w:val="both"/>
              <w:rPr>
                <w:rFonts w:ascii="Times New Roman" w:hAnsi="Times New Roman" w:cs="Times New Roman"/>
                <w:sz w:val="28"/>
                <w:szCs w:val="28"/>
              </w:rPr>
            </w:pPr>
            <w:r w:rsidRPr="00091E49">
              <w:rPr>
                <w:rFonts w:ascii="Times New Roman" w:hAnsi="Times New Roman" w:cs="Times New Roman"/>
                <w:sz w:val="28"/>
                <w:szCs w:val="28"/>
              </w:rPr>
              <w:t>л</w:t>
            </w:r>
            <w:r w:rsidR="009C61BE" w:rsidRPr="00091E49">
              <w:rPr>
                <w:rFonts w:ascii="Times New Roman" w:hAnsi="Times New Roman" w:cs="Times New Roman"/>
                <w:sz w:val="28"/>
                <w:szCs w:val="28"/>
              </w:rPr>
              <w:t>) граждане, ставшие инвалидами, получившие или перенесшие лучевую болезнь и другие заболевания в</w:t>
            </w:r>
            <w:r w:rsidR="00BA15A0" w:rsidRPr="00091E49">
              <w:rPr>
                <w:rFonts w:ascii="Times New Roman" w:hAnsi="Times New Roman" w:cs="Times New Roman"/>
                <w:sz w:val="28"/>
                <w:szCs w:val="28"/>
              </w:rPr>
              <w:t>сл</w:t>
            </w:r>
            <w:r w:rsidR="009C61BE" w:rsidRPr="00091E49">
              <w:rPr>
                <w:rFonts w:ascii="Times New Roman" w:hAnsi="Times New Roman" w:cs="Times New Roman"/>
                <w:sz w:val="28"/>
                <w:szCs w:val="28"/>
              </w:rPr>
              <w:t xml:space="preserve">едствие ядерных испытаний на Семипалатинском полигоне в период 1949-1963 годов, аварии в 1957 году на производственном объединении </w:t>
            </w:r>
            <w:r w:rsidR="00F81E19" w:rsidRPr="00091E49">
              <w:rPr>
                <w:rFonts w:ascii="Times New Roman" w:hAnsi="Times New Roman" w:cs="Times New Roman"/>
                <w:sz w:val="28"/>
                <w:szCs w:val="28"/>
              </w:rPr>
              <w:t>«</w:t>
            </w:r>
            <w:r w:rsidR="009C61BE" w:rsidRPr="00091E49">
              <w:rPr>
                <w:rFonts w:ascii="Times New Roman" w:hAnsi="Times New Roman" w:cs="Times New Roman"/>
                <w:sz w:val="28"/>
                <w:szCs w:val="28"/>
              </w:rPr>
              <w:t>Маяк</w:t>
            </w:r>
            <w:r w:rsidR="00F81E19" w:rsidRPr="00091E49">
              <w:rPr>
                <w:rFonts w:ascii="Times New Roman" w:hAnsi="Times New Roman" w:cs="Times New Roman"/>
                <w:sz w:val="28"/>
                <w:szCs w:val="28"/>
              </w:rPr>
              <w:t>»</w:t>
            </w:r>
            <w:r w:rsidR="009C61BE" w:rsidRPr="00091E49">
              <w:rPr>
                <w:rFonts w:ascii="Times New Roman" w:hAnsi="Times New Roman" w:cs="Times New Roman"/>
                <w:sz w:val="28"/>
                <w:szCs w:val="28"/>
              </w:rPr>
              <w:t xml:space="preserve"> и сбросов радиоактивных отходов в реку Теча, из числа лиц,</w:t>
            </w:r>
            <w:r w:rsidR="00BA15A0" w:rsidRPr="00091E49">
              <w:rPr>
                <w:rFonts w:ascii="Times New Roman" w:hAnsi="Times New Roman" w:cs="Times New Roman"/>
                <w:sz w:val="28"/>
                <w:szCs w:val="28"/>
              </w:rPr>
              <w:t xml:space="preserve"> </w:t>
            </w:r>
            <w:r w:rsidR="009C61BE" w:rsidRPr="00091E49">
              <w:rPr>
                <w:rFonts w:ascii="Times New Roman" w:hAnsi="Times New Roman" w:cs="Times New Roman"/>
                <w:sz w:val="28"/>
                <w:szCs w:val="28"/>
              </w:rPr>
              <w:t xml:space="preserve">на которых распространяются в соответствии с Постановлением Верховного Совета Приднестровской Молдавской Республики № 645 от 30 мая 1995 года действие Закона Приднестровской Молдавской Республики </w:t>
            </w:r>
            <w:r w:rsidR="00F81E19" w:rsidRPr="00091E49">
              <w:rPr>
                <w:rFonts w:ascii="Times New Roman" w:hAnsi="Times New Roman" w:cs="Times New Roman"/>
                <w:sz w:val="28"/>
                <w:szCs w:val="28"/>
              </w:rPr>
              <w:t>«</w:t>
            </w:r>
            <w:r w:rsidR="009C61BE" w:rsidRPr="00091E49">
              <w:rPr>
                <w:rFonts w:ascii="Times New Roman" w:hAnsi="Times New Roman" w:cs="Times New Roman"/>
                <w:sz w:val="28"/>
                <w:szCs w:val="28"/>
              </w:rPr>
              <w:t>О социальной защите граждан, пострадавших вследствие Чернобыльской катастрофы</w:t>
            </w:r>
            <w:r w:rsidR="00F81E19" w:rsidRPr="00091E49">
              <w:rPr>
                <w:rFonts w:ascii="Times New Roman" w:hAnsi="Times New Roman" w:cs="Times New Roman"/>
                <w:sz w:val="28"/>
                <w:szCs w:val="28"/>
              </w:rPr>
              <w:t>»</w:t>
            </w:r>
            <w:r w:rsidR="009C61BE" w:rsidRPr="00091E49">
              <w:rPr>
                <w:rFonts w:ascii="Times New Roman" w:hAnsi="Times New Roman" w:cs="Times New Roman"/>
                <w:sz w:val="28"/>
                <w:szCs w:val="28"/>
              </w:rPr>
              <w:t>;</w:t>
            </w:r>
          </w:p>
          <w:p w14:paraId="20439F82" w14:textId="0F9A8A24" w:rsidR="00FE2636" w:rsidRPr="00091E49" w:rsidRDefault="00074AC4" w:rsidP="009C61BE">
            <w:pPr>
              <w:ind w:firstLine="709"/>
              <w:jc w:val="both"/>
              <w:rPr>
                <w:rFonts w:ascii="Times New Roman" w:hAnsi="Times New Roman" w:cs="Times New Roman"/>
                <w:bCs/>
                <w:sz w:val="28"/>
                <w:szCs w:val="28"/>
              </w:rPr>
            </w:pPr>
            <w:r w:rsidRPr="00091E49">
              <w:rPr>
                <w:rFonts w:ascii="Times New Roman" w:hAnsi="Times New Roman" w:cs="Times New Roman"/>
                <w:bCs/>
                <w:sz w:val="28"/>
                <w:szCs w:val="28"/>
              </w:rPr>
              <w:t>м</w:t>
            </w:r>
            <w:r w:rsidR="00FE2636" w:rsidRPr="00091E49">
              <w:rPr>
                <w:rFonts w:ascii="Times New Roman" w:hAnsi="Times New Roman" w:cs="Times New Roman"/>
                <w:bCs/>
                <w:sz w:val="28"/>
                <w:szCs w:val="28"/>
              </w:rPr>
              <w:t>) родители, в том числе одинокие родители, чьи несовершеннолетние дети погибли в результате боевых действий в Приднестровской Молдавской Республике в 1992 году»</w:t>
            </w:r>
            <w:r w:rsidR="00CC7635" w:rsidRPr="00091E49">
              <w:rPr>
                <w:rFonts w:ascii="Times New Roman" w:hAnsi="Times New Roman" w:cs="Times New Roman"/>
                <w:bCs/>
                <w:sz w:val="28"/>
                <w:szCs w:val="28"/>
              </w:rPr>
              <w:t>.</w:t>
            </w:r>
          </w:p>
          <w:p w14:paraId="3058370B" w14:textId="0740A648" w:rsidR="00FE2636" w:rsidRPr="00091E49" w:rsidRDefault="00FE2636" w:rsidP="009C61BE">
            <w:pPr>
              <w:ind w:firstLine="709"/>
              <w:jc w:val="both"/>
            </w:pPr>
          </w:p>
        </w:tc>
        <w:tc>
          <w:tcPr>
            <w:tcW w:w="2268" w:type="dxa"/>
          </w:tcPr>
          <w:p w14:paraId="43445EF6" w14:textId="167FB5E6" w:rsidR="0032280F" w:rsidRPr="00091E49" w:rsidRDefault="0032280F" w:rsidP="005E793C">
            <w:pPr>
              <w:ind w:firstLine="33"/>
              <w:jc w:val="both"/>
              <w:rPr>
                <w:rFonts w:ascii="Times New Roman" w:hAnsi="Times New Roman" w:cs="Times New Roman"/>
                <w:b/>
                <w:sz w:val="28"/>
                <w:szCs w:val="28"/>
              </w:rPr>
            </w:pPr>
            <w:r w:rsidRPr="00091E49">
              <w:rPr>
                <w:rFonts w:ascii="Times New Roman" w:hAnsi="Times New Roman" w:cs="Times New Roman"/>
                <w:sz w:val="28"/>
                <w:szCs w:val="28"/>
              </w:rPr>
              <w:lastRenderedPageBreak/>
              <w:t>пункт 1 статьи 6</w:t>
            </w:r>
          </w:p>
        </w:tc>
      </w:tr>
      <w:tr w:rsidR="00091E49" w:rsidRPr="00091E49" w14:paraId="21F8465A" w14:textId="77777777" w:rsidTr="009373E3">
        <w:trPr>
          <w:trHeight w:val="663"/>
        </w:trPr>
        <w:tc>
          <w:tcPr>
            <w:tcW w:w="9464" w:type="dxa"/>
            <w:gridSpan w:val="3"/>
          </w:tcPr>
          <w:p w14:paraId="4AA11D92" w14:textId="77777777" w:rsidR="0032280F" w:rsidRPr="00091E49" w:rsidRDefault="0032280F" w:rsidP="0032280F">
            <w:pPr>
              <w:shd w:val="clear" w:color="auto" w:fill="FFFFFF"/>
              <w:jc w:val="center"/>
              <w:outlineLvl w:val="0"/>
              <w:rPr>
                <w:rFonts w:ascii="Times New Roman" w:eastAsia="Times New Roman" w:hAnsi="Times New Roman" w:cs="Times New Roman"/>
                <w:i/>
                <w:kern w:val="36"/>
                <w:sz w:val="28"/>
                <w:szCs w:val="28"/>
                <w:lang w:eastAsia="ru-RU"/>
              </w:rPr>
            </w:pPr>
            <w:r w:rsidRPr="00091E49">
              <w:rPr>
                <w:rFonts w:ascii="Times New Roman" w:eastAsia="Times New Roman" w:hAnsi="Times New Roman" w:cs="Times New Roman"/>
                <w:i/>
                <w:kern w:val="36"/>
                <w:sz w:val="28"/>
                <w:szCs w:val="28"/>
                <w:lang w:eastAsia="ru-RU"/>
              </w:rPr>
              <w:lastRenderedPageBreak/>
              <w:t xml:space="preserve">Закон Приднестровской Молдавской Республики от </w:t>
            </w:r>
            <w:r w:rsidRPr="00091E49">
              <w:rPr>
                <w:rFonts w:ascii="Times New Roman" w:hAnsi="Times New Roman" w:cs="Times New Roman"/>
                <w:bCs/>
                <w:i/>
                <w:sz w:val="28"/>
                <w:szCs w:val="28"/>
                <w:shd w:val="clear" w:color="auto" w:fill="FFFFFF"/>
              </w:rPr>
              <w:t>29 сентября 2005 года № 632-З-III</w:t>
            </w:r>
            <w:r w:rsidRPr="00091E49">
              <w:rPr>
                <w:rFonts w:ascii="Times New Roman" w:eastAsia="Times New Roman" w:hAnsi="Times New Roman" w:cs="Times New Roman"/>
                <w:i/>
                <w:kern w:val="36"/>
                <w:sz w:val="28"/>
                <w:szCs w:val="28"/>
                <w:lang w:eastAsia="ru-RU"/>
              </w:rPr>
              <w:t xml:space="preserve"> «О налоге на имущество физических лиц» (</w:t>
            </w:r>
            <w:r w:rsidRPr="00091E49">
              <w:rPr>
                <w:rFonts w:ascii="Times New Roman" w:hAnsi="Times New Roman" w:cs="Times New Roman"/>
                <w:i/>
                <w:sz w:val="28"/>
                <w:szCs w:val="28"/>
                <w:shd w:val="clear" w:color="auto" w:fill="FFFFFF"/>
              </w:rPr>
              <w:t>САЗ 05-40)</w:t>
            </w:r>
          </w:p>
        </w:tc>
      </w:tr>
      <w:tr w:rsidR="00091E49" w:rsidRPr="00091E49" w14:paraId="3B28A838" w14:textId="77777777" w:rsidTr="00477D00">
        <w:tc>
          <w:tcPr>
            <w:tcW w:w="534" w:type="dxa"/>
          </w:tcPr>
          <w:p w14:paraId="4CAFBC24" w14:textId="77777777" w:rsidR="0032280F" w:rsidRPr="00091E49" w:rsidRDefault="00DB2358" w:rsidP="005E793C">
            <w:pPr>
              <w:jc w:val="both"/>
              <w:rPr>
                <w:rFonts w:ascii="Times New Roman" w:hAnsi="Times New Roman" w:cs="Times New Roman"/>
                <w:b/>
                <w:sz w:val="28"/>
                <w:szCs w:val="28"/>
              </w:rPr>
            </w:pPr>
            <w:r w:rsidRPr="00091E49">
              <w:rPr>
                <w:rFonts w:ascii="Times New Roman" w:hAnsi="Times New Roman" w:cs="Times New Roman"/>
                <w:b/>
                <w:sz w:val="28"/>
                <w:szCs w:val="28"/>
              </w:rPr>
              <w:t>5</w:t>
            </w:r>
            <w:r w:rsidR="0032280F" w:rsidRPr="00091E49">
              <w:rPr>
                <w:rFonts w:ascii="Times New Roman" w:hAnsi="Times New Roman" w:cs="Times New Roman"/>
                <w:b/>
                <w:sz w:val="28"/>
                <w:szCs w:val="28"/>
              </w:rPr>
              <w:t>.</w:t>
            </w:r>
          </w:p>
        </w:tc>
        <w:tc>
          <w:tcPr>
            <w:tcW w:w="6662" w:type="dxa"/>
          </w:tcPr>
          <w:p w14:paraId="0CD19BEE" w14:textId="77777777" w:rsidR="009373E3" w:rsidRPr="00091E49" w:rsidRDefault="009373E3" w:rsidP="009373E3">
            <w:pPr>
              <w:shd w:val="clear" w:color="auto" w:fill="FFFFFF"/>
              <w:ind w:firstLine="600"/>
              <w:jc w:val="both"/>
              <w:rPr>
                <w:rFonts w:ascii="Times New Roman" w:hAnsi="Times New Roman" w:cs="Times New Roman"/>
                <w:sz w:val="28"/>
                <w:szCs w:val="28"/>
              </w:rPr>
            </w:pPr>
            <w:r w:rsidRPr="00091E49">
              <w:rPr>
                <w:rFonts w:ascii="Times New Roman" w:eastAsia="Calibri" w:hAnsi="Times New Roman" w:cs="Times New Roman"/>
                <w:sz w:val="28"/>
                <w:szCs w:val="28"/>
              </w:rPr>
              <w:t>В сельских населенных пунктах в составе домовладения налогообложению подлежит только жилое здание (или его часть), находящееся в пользовании собственника (собственников) домовладения</w:t>
            </w:r>
            <w:r w:rsidRPr="00091E49">
              <w:rPr>
                <w:rFonts w:ascii="Times New Roman" w:hAnsi="Times New Roman" w:cs="Times New Roman"/>
                <w:sz w:val="28"/>
                <w:szCs w:val="28"/>
              </w:rPr>
              <w:t>.</w:t>
            </w:r>
          </w:p>
          <w:p w14:paraId="6057ADAF" w14:textId="6D416A92" w:rsidR="009C61BE" w:rsidRPr="00091E49" w:rsidRDefault="009373E3" w:rsidP="00FA36F1">
            <w:pPr>
              <w:shd w:val="clear" w:color="auto" w:fill="FFFFFF"/>
              <w:ind w:firstLine="600"/>
              <w:jc w:val="both"/>
              <w:rPr>
                <w:rFonts w:ascii="Times New Roman" w:eastAsia="Calibri" w:hAnsi="Times New Roman" w:cs="Times New Roman"/>
                <w:sz w:val="28"/>
                <w:szCs w:val="28"/>
              </w:rPr>
            </w:pPr>
            <w:r w:rsidRPr="00091E49">
              <w:rPr>
                <w:rFonts w:ascii="Times New Roman" w:eastAsia="Calibri" w:hAnsi="Times New Roman" w:cs="Times New Roman"/>
                <w:sz w:val="28"/>
                <w:szCs w:val="28"/>
              </w:rPr>
              <w:t xml:space="preserve">Налог на имущество физических лиц по квартирам, домовладениям, дачам (садово-огородным домикам), иным дачным, садово-огородным помещениям, гаражам, не входящим в состав домовладений, расположенным в сельских населенных пунктах, городах местного значения (за исключением недвижимого имущества, находящегося в собственности городских жителей), рассчитывается с применением понижающего коэффициента 0,7 за каждый последующий квадратный метр, превышающий </w:t>
            </w:r>
            <w:r w:rsidRPr="00091E49">
              <w:rPr>
                <w:rFonts w:ascii="Times New Roman" w:hAnsi="Times New Roman" w:cs="Times New Roman"/>
                <w:sz w:val="28"/>
                <w:szCs w:val="28"/>
              </w:rPr>
              <w:t>установленную законом площадь</w:t>
            </w:r>
            <w:r w:rsidRPr="00091E49">
              <w:rPr>
                <w:rFonts w:ascii="Times New Roman" w:eastAsia="Calibri" w:hAnsi="Times New Roman" w:cs="Times New Roman"/>
                <w:sz w:val="28"/>
                <w:szCs w:val="28"/>
              </w:rPr>
              <w:t>.</w:t>
            </w:r>
          </w:p>
        </w:tc>
        <w:tc>
          <w:tcPr>
            <w:tcW w:w="2268" w:type="dxa"/>
          </w:tcPr>
          <w:p w14:paraId="1EAF0392" w14:textId="77777777" w:rsidR="0032280F" w:rsidRPr="00091E49" w:rsidRDefault="0032280F" w:rsidP="007F62C5">
            <w:pPr>
              <w:jc w:val="both"/>
              <w:rPr>
                <w:rFonts w:ascii="Times New Roman" w:hAnsi="Times New Roman" w:cs="Times New Roman"/>
                <w:sz w:val="28"/>
                <w:szCs w:val="28"/>
              </w:rPr>
            </w:pPr>
            <w:r w:rsidRPr="00091E49">
              <w:rPr>
                <w:rFonts w:ascii="Times New Roman" w:hAnsi="Times New Roman" w:cs="Times New Roman"/>
                <w:sz w:val="28"/>
                <w:szCs w:val="28"/>
              </w:rPr>
              <w:t>пункт 2 статьи 2</w:t>
            </w:r>
          </w:p>
        </w:tc>
      </w:tr>
      <w:tr w:rsidR="00FA36F1" w:rsidRPr="00091E49" w14:paraId="7FB46493" w14:textId="77777777" w:rsidTr="00477D00">
        <w:tc>
          <w:tcPr>
            <w:tcW w:w="534" w:type="dxa"/>
          </w:tcPr>
          <w:p w14:paraId="5F6F0DBE" w14:textId="4B2D6DF2" w:rsidR="00FA36F1" w:rsidRPr="00091E49" w:rsidRDefault="00DD23E0" w:rsidP="005E793C">
            <w:pPr>
              <w:jc w:val="both"/>
              <w:rPr>
                <w:rFonts w:ascii="Times New Roman" w:hAnsi="Times New Roman" w:cs="Times New Roman"/>
                <w:b/>
                <w:sz w:val="28"/>
                <w:szCs w:val="28"/>
              </w:rPr>
            </w:pPr>
            <w:r w:rsidRPr="00091E49">
              <w:rPr>
                <w:rFonts w:ascii="Times New Roman" w:hAnsi="Times New Roman" w:cs="Times New Roman"/>
                <w:b/>
                <w:sz w:val="28"/>
                <w:szCs w:val="28"/>
              </w:rPr>
              <w:t>6.</w:t>
            </w:r>
          </w:p>
        </w:tc>
        <w:tc>
          <w:tcPr>
            <w:tcW w:w="6662" w:type="dxa"/>
          </w:tcPr>
          <w:p w14:paraId="7BADC616"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eastAsia="Calibri" w:hAnsi="Times New Roman" w:cs="Times New Roman"/>
                <w:sz w:val="28"/>
                <w:szCs w:val="28"/>
              </w:rPr>
              <w:t xml:space="preserve">При этом </w:t>
            </w:r>
            <w:r w:rsidRPr="00091E49">
              <w:rPr>
                <w:rFonts w:ascii="Times New Roman" w:hAnsi="Times New Roman" w:cs="Times New Roman"/>
                <w:sz w:val="28"/>
                <w:szCs w:val="28"/>
              </w:rPr>
              <w:t>от уплаты налога на имущество физических лиц освобождаются:</w:t>
            </w:r>
          </w:p>
          <w:p w14:paraId="5495334D"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а)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 Молдавской Республики, получающие пенсию по возрасту (старости) в соответствии с законодательством иностранного государства и имеющие прописку на территории Приднестровской Молдавской Республики или регистрацию по месту жительства (на срок от 1 (одного) года) на территории Приднестровской Молдавской Республики;</w:t>
            </w:r>
          </w:p>
          <w:p w14:paraId="7ADDEDCE"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б) Герои Советского Союза, Герои Социалистического Труда, полные кавалеры орденов Славы, Трудовой Славы;</w:t>
            </w:r>
          </w:p>
          <w:p w14:paraId="2EF8FA10"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 xml:space="preserve">в) участники боевых действий в период Великой Отечественной войны; участники боевых действий по защите СССР в других войнах, вооруженных конфликтах, иных боевых операциях; участники боевых действий по защите Приднестровской Молдавской Республики; </w:t>
            </w:r>
            <w:r w:rsidRPr="00091E49">
              <w:rPr>
                <w:rFonts w:ascii="Times New Roman" w:hAnsi="Times New Roman" w:cs="Times New Roman"/>
                <w:sz w:val="28"/>
                <w:szCs w:val="28"/>
              </w:rPr>
              <w:lastRenderedPageBreak/>
              <w:t>участники боевых действий в локальных войнах и вооруженных конфликтах на территории других государств.</w:t>
            </w:r>
          </w:p>
          <w:p w14:paraId="209E05F7"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г) инвалиды войны (лица, определенные действующим законодательством Приднестровской Молдавской Республики);</w:t>
            </w:r>
          </w:p>
          <w:p w14:paraId="69579983"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д) жена (муж), не вступившие в повторный брак, родители, несовершеннолетние дети, включая усыновленных (удочеренных) детей:</w:t>
            </w:r>
          </w:p>
          <w:p w14:paraId="60A92D0D"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1) военнослужащих Союза ССР, Приднестровской Молдавской Республики, а также сотрудников правоохранительных органов Союза ССР, Приднестровской Молдавской Республики, имеющих специальные или персональные воинские звания, погибших при исполнении военной службы (служебных обязанностей);</w:t>
            </w:r>
          </w:p>
          <w:p w14:paraId="55322C3B"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2) инвалидов войны, умерших от ран, контузий и болезней, заболеваний, явившихся следствием их участия в боевых действиях, а также полученных при исполнении обязанностей военной службы (служебных обязанностей);</w:t>
            </w:r>
          </w:p>
          <w:p w14:paraId="00D7AB7B"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е) многодетные семьи, несовершеннолетние дети, находящиеся под опекой, попечительством. Многодетными семьями считаются семьи, имеющие в своем составе 3 (трех) и более детей, включая усыновленных и принятых под опеку (попечительство), и воспитывающие их до восемнадцатилетнего возраста, а учащихся дневных отделений средних специальных или высших учебных организаций образования – до окончания ими обучения, но не более чем до достижения ими возраста 23 (двадцати трех) лет.</w:t>
            </w:r>
          </w:p>
          <w:p w14:paraId="6CDA2B34"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ж) инвалиды I и II групп общего заболевания, инвалиды I, II и III групп с детства, инвалиды I и II групп по зрению, а также лица, ставшие инвалидами I, II и III групп в результате трудового увечья или профессионального заболевания;</w:t>
            </w:r>
          </w:p>
          <w:p w14:paraId="08B85977"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 xml:space="preserve">з) участники ликвидации последствий аварии на Чернобыльской атомной электростанции и потерпевшие от Чернобыльской катастрофы, которые утратили полностью или частично трудоспособность в результате аварии; больные и лица, заболевания которых связаны с последствиями катастрофы, а также лица, перенесшие лучевую болезнь; участники ликвидации последствий аварии на Чернобыльской атомной электростанции, работавшие или проходившие службу в зоне отчуждения в 1986-1989 </w:t>
            </w:r>
            <w:r w:rsidRPr="00091E49">
              <w:rPr>
                <w:rFonts w:ascii="Times New Roman" w:hAnsi="Times New Roman" w:cs="Times New Roman"/>
                <w:sz w:val="28"/>
                <w:szCs w:val="28"/>
              </w:rPr>
              <w:lastRenderedPageBreak/>
              <w:t>гг., а также лица, потерпевшие вследствие этой катастрофы, эвакуированные из зоны отчуждения;</w:t>
            </w:r>
          </w:p>
          <w:p w14:paraId="234CD4B8"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и) 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558949F2"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к) родители, в том числе одинокие родители, чьи несовершеннолетние дети погибли в результате боевых действий в Приднестровской Молдавской Республике в 1992 году.</w:t>
            </w:r>
          </w:p>
          <w:p w14:paraId="0EE69E1C" w14:textId="77777777" w:rsidR="00FA36F1" w:rsidRPr="00091E49" w:rsidRDefault="00FA36F1" w:rsidP="00FA36F1">
            <w:pPr>
              <w:ind w:firstLine="709"/>
              <w:jc w:val="both"/>
              <w:rPr>
                <w:rFonts w:ascii="Times New Roman" w:hAnsi="Times New Roman" w:cs="Times New Roman"/>
                <w:sz w:val="28"/>
                <w:szCs w:val="28"/>
              </w:rPr>
            </w:pPr>
            <w:r w:rsidRPr="00091E49">
              <w:rPr>
                <w:rFonts w:ascii="Times New Roman" w:hAnsi="Times New Roman" w:cs="Times New Roman"/>
                <w:sz w:val="28"/>
                <w:szCs w:val="28"/>
              </w:rPr>
              <w:t>л) лица, осуществляющие деятельность по организации и содержанию зоопарков (при наличии согласования, полученного у уполномоченного Правительством Приднестровской Молдавской Респу</w:t>
            </w:r>
            <w:bookmarkStart w:id="0" w:name="_GoBack"/>
            <w:bookmarkEnd w:id="0"/>
            <w:r w:rsidRPr="00091E49">
              <w:rPr>
                <w:rFonts w:ascii="Times New Roman" w:hAnsi="Times New Roman" w:cs="Times New Roman"/>
                <w:sz w:val="28"/>
                <w:szCs w:val="28"/>
              </w:rPr>
              <w:t>блики исполнительного органа государственной власти).</w:t>
            </w:r>
          </w:p>
          <w:p w14:paraId="426F21AB" w14:textId="30303F70" w:rsidR="00FA36F1" w:rsidRPr="00091E49" w:rsidRDefault="00FA36F1" w:rsidP="00FA36F1">
            <w:pPr>
              <w:shd w:val="clear" w:color="auto" w:fill="FFFFFF"/>
              <w:ind w:firstLine="600"/>
              <w:jc w:val="both"/>
              <w:rPr>
                <w:rFonts w:ascii="Times New Roman" w:eastAsia="Calibri" w:hAnsi="Times New Roman" w:cs="Times New Roman"/>
                <w:sz w:val="28"/>
                <w:szCs w:val="28"/>
              </w:rPr>
            </w:pPr>
          </w:p>
        </w:tc>
        <w:tc>
          <w:tcPr>
            <w:tcW w:w="2268" w:type="dxa"/>
          </w:tcPr>
          <w:p w14:paraId="3C6B6953" w14:textId="1805BEA1" w:rsidR="00FA36F1" w:rsidRPr="00091E49" w:rsidRDefault="00FA36F1" w:rsidP="007F62C5">
            <w:pPr>
              <w:jc w:val="both"/>
              <w:rPr>
                <w:rFonts w:ascii="Times New Roman" w:hAnsi="Times New Roman" w:cs="Times New Roman"/>
                <w:sz w:val="28"/>
                <w:szCs w:val="28"/>
              </w:rPr>
            </w:pPr>
            <w:r w:rsidRPr="00091E49">
              <w:rPr>
                <w:rFonts w:ascii="Times New Roman" w:hAnsi="Times New Roman" w:cs="Times New Roman"/>
                <w:sz w:val="28"/>
                <w:szCs w:val="28"/>
              </w:rPr>
              <w:lastRenderedPageBreak/>
              <w:t>Пункт 1 статья 3</w:t>
            </w:r>
          </w:p>
        </w:tc>
      </w:tr>
    </w:tbl>
    <w:p w14:paraId="21CA3E51" w14:textId="77777777" w:rsidR="00827206" w:rsidRPr="00091E49" w:rsidRDefault="00827206" w:rsidP="0032280F">
      <w:pPr>
        <w:rPr>
          <w:rFonts w:ascii="Times New Roman" w:hAnsi="Times New Roman" w:cs="Times New Roman"/>
          <w:sz w:val="28"/>
          <w:szCs w:val="28"/>
        </w:rPr>
      </w:pPr>
    </w:p>
    <w:p w14:paraId="66C57853" w14:textId="77777777" w:rsidR="009373E3" w:rsidRPr="00091E49" w:rsidRDefault="009373E3" w:rsidP="00834B6D">
      <w:pPr>
        <w:shd w:val="clear" w:color="auto" w:fill="FFFFFF"/>
        <w:spacing w:after="0" w:line="240" w:lineRule="auto"/>
        <w:ind w:firstLine="709"/>
        <w:jc w:val="both"/>
        <w:rPr>
          <w:rFonts w:ascii="Times New Roman" w:eastAsia="Calibri" w:hAnsi="Times New Roman" w:cs="Times New Roman"/>
          <w:sz w:val="28"/>
          <w:szCs w:val="28"/>
        </w:rPr>
      </w:pPr>
    </w:p>
    <w:p w14:paraId="40A5EC42" w14:textId="77777777" w:rsidR="00F22769" w:rsidRPr="00091E49" w:rsidRDefault="00F22769" w:rsidP="00834B6D">
      <w:pPr>
        <w:pStyle w:val="a3"/>
        <w:ind w:firstLine="709"/>
        <w:jc w:val="both"/>
        <w:rPr>
          <w:rFonts w:ascii="Times New Roman" w:hAnsi="Times New Roman" w:cs="Times New Roman"/>
          <w:sz w:val="28"/>
          <w:szCs w:val="28"/>
        </w:rPr>
      </w:pPr>
    </w:p>
    <w:sectPr w:rsidR="00F22769" w:rsidRPr="00091E49" w:rsidSect="00FB707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36"/>
    <w:rsid w:val="0000078D"/>
    <w:rsid w:val="0001231F"/>
    <w:rsid w:val="00074AC4"/>
    <w:rsid w:val="000755C1"/>
    <w:rsid w:val="00091E49"/>
    <w:rsid w:val="000929A4"/>
    <w:rsid w:val="000A547A"/>
    <w:rsid w:val="000B4E3F"/>
    <w:rsid w:val="000E2BC6"/>
    <w:rsid w:val="000E451E"/>
    <w:rsid w:val="000E4E2C"/>
    <w:rsid w:val="00110A8D"/>
    <w:rsid w:val="00142FE8"/>
    <w:rsid w:val="001445F0"/>
    <w:rsid w:val="00171CAB"/>
    <w:rsid w:val="001D24EF"/>
    <w:rsid w:val="001D5BE8"/>
    <w:rsid w:val="001E122D"/>
    <w:rsid w:val="00205E0A"/>
    <w:rsid w:val="00206750"/>
    <w:rsid w:val="0025446A"/>
    <w:rsid w:val="00260741"/>
    <w:rsid w:val="002618F0"/>
    <w:rsid w:val="00266384"/>
    <w:rsid w:val="00266F44"/>
    <w:rsid w:val="00276EE5"/>
    <w:rsid w:val="002848EB"/>
    <w:rsid w:val="002A0D64"/>
    <w:rsid w:val="002B2500"/>
    <w:rsid w:val="0032071C"/>
    <w:rsid w:val="0032280F"/>
    <w:rsid w:val="003253E1"/>
    <w:rsid w:val="00356893"/>
    <w:rsid w:val="00357959"/>
    <w:rsid w:val="00384D84"/>
    <w:rsid w:val="003B697B"/>
    <w:rsid w:val="003C6541"/>
    <w:rsid w:val="003D6C7F"/>
    <w:rsid w:val="003F5540"/>
    <w:rsid w:val="004139BE"/>
    <w:rsid w:val="00442045"/>
    <w:rsid w:val="00442D78"/>
    <w:rsid w:val="00474A47"/>
    <w:rsid w:val="00477D00"/>
    <w:rsid w:val="004804B8"/>
    <w:rsid w:val="004969B9"/>
    <w:rsid w:val="0049760D"/>
    <w:rsid w:val="00511CA6"/>
    <w:rsid w:val="00513600"/>
    <w:rsid w:val="00580387"/>
    <w:rsid w:val="005A235A"/>
    <w:rsid w:val="005A510B"/>
    <w:rsid w:val="005E195E"/>
    <w:rsid w:val="005F767C"/>
    <w:rsid w:val="006028A2"/>
    <w:rsid w:val="00612D50"/>
    <w:rsid w:val="00613E35"/>
    <w:rsid w:val="00627A17"/>
    <w:rsid w:val="0063756E"/>
    <w:rsid w:val="006569FF"/>
    <w:rsid w:val="00697DEF"/>
    <w:rsid w:val="006A766B"/>
    <w:rsid w:val="006C6A88"/>
    <w:rsid w:val="006C6DF2"/>
    <w:rsid w:val="006F0B62"/>
    <w:rsid w:val="007358D0"/>
    <w:rsid w:val="00752899"/>
    <w:rsid w:val="007945F0"/>
    <w:rsid w:val="007C2D73"/>
    <w:rsid w:val="007D67F2"/>
    <w:rsid w:val="007E137B"/>
    <w:rsid w:val="007E624F"/>
    <w:rsid w:val="007F62C5"/>
    <w:rsid w:val="00800C17"/>
    <w:rsid w:val="0080107C"/>
    <w:rsid w:val="0080456B"/>
    <w:rsid w:val="00812436"/>
    <w:rsid w:val="00813336"/>
    <w:rsid w:val="00827206"/>
    <w:rsid w:val="008322F8"/>
    <w:rsid w:val="00834B6D"/>
    <w:rsid w:val="0085535B"/>
    <w:rsid w:val="00882F51"/>
    <w:rsid w:val="008B61E0"/>
    <w:rsid w:val="009373E3"/>
    <w:rsid w:val="00945DCB"/>
    <w:rsid w:val="009753D2"/>
    <w:rsid w:val="00996209"/>
    <w:rsid w:val="009A2391"/>
    <w:rsid w:val="009A73C7"/>
    <w:rsid w:val="009C61BE"/>
    <w:rsid w:val="009E19E0"/>
    <w:rsid w:val="00A27EFE"/>
    <w:rsid w:val="00A303AD"/>
    <w:rsid w:val="00A452D0"/>
    <w:rsid w:val="00A4761D"/>
    <w:rsid w:val="00A53FAB"/>
    <w:rsid w:val="00A65F27"/>
    <w:rsid w:val="00A85ABA"/>
    <w:rsid w:val="00AA2DFC"/>
    <w:rsid w:val="00AB6556"/>
    <w:rsid w:val="00AC1218"/>
    <w:rsid w:val="00AC6DA8"/>
    <w:rsid w:val="00B01588"/>
    <w:rsid w:val="00B215DD"/>
    <w:rsid w:val="00B21D90"/>
    <w:rsid w:val="00B23FEF"/>
    <w:rsid w:val="00B31434"/>
    <w:rsid w:val="00B32CB7"/>
    <w:rsid w:val="00B43342"/>
    <w:rsid w:val="00B4493D"/>
    <w:rsid w:val="00B50278"/>
    <w:rsid w:val="00BA15A0"/>
    <w:rsid w:val="00BB0344"/>
    <w:rsid w:val="00C4532F"/>
    <w:rsid w:val="00C50D82"/>
    <w:rsid w:val="00C65442"/>
    <w:rsid w:val="00C844A6"/>
    <w:rsid w:val="00CA3EBD"/>
    <w:rsid w:val="00CA4A90"/>
    <w:rsid w:val="00CA6EBD"/>
    <w:rsid w:val="00CC7635"/>
    <w:rsid w:val="00CD73EF"/>
    <w:rsid w:val="00CF0FD4"/>
    <w:rsid w:val="00CF3E3C"/>
    <w:rsid w:val="00CF788B"/>
    <w:rsid w:val="00D00EC2"/>
    <w:rsid w:val="00D054B7"/>
    <w:rsid w:val="00D05A50"/>
    <w:rsid w:val="00D23079"/>
    <w:rsid w:val="00D44B18"/>
    <w:rsid w:val="00D548F9"/>
    <w:rsid w:val="00D62D1D"/>
    <w:rsid w:val="00D757DA"/>
    <w:rsid w:val="00D93BBC"/>
    <w:rsid w:val="00DB2358"/>
    <w:rsid w:val="00DB3A85"/>
    <w:rsid w:val="00DB7282"/>
    <w:rsid w:val="00DD23E0"/>
    <w:rsid w:val="00DE2571"/>
    <w:rsid w:val="00E06684"/>
    <w:rsid w:val="00E1114C"/>
    <w:rsid w:val="00E53E28"/>
    <w:rsid w:val="00EA1673"/>
    <w:rsid w:val="00EF4636"/>
    <w:rsid w:val="00EF4B03"/>
    <w:rsid w:val="00F128F7"/>
    <w:rsid w:val="00F160C5"/>
    <w:rsid w:val="00F22769"/>
    <w:rsid w:val="00F449A0"/>
    <w:rsid w:val="00F80FF5"/>
    <w:rsid w:val="00F81E19"/>
    <w:rsid w:val="00FA36F1"/>
    <w:rsid w:val="00FA6840"/>
    <w:rsid w:val="00FB7078"/>
    <w:rsid w:val="00FE2636"/>
    <w:rsid w:val="00FE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2E54"/>
  <w15:docId w15:val="{E80C8AFC-957A-40F7-8BD2-5B1DD3F0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684"/>
  </w:style>
  <w:style w:type="paragraph" w:styleId="1">
    <w:name w:val="heading 1"/>
    <w:basedOn w:val="a"/>
    <w:link w:val="10"/>
    <w:uiPriority w:val="9"/>
    <w:qFormat/>
    <w:rsid w:val="00325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Текст Знак2"/>
    <w:basedOn w:val="a"/>
    <w:link w:val="11"/>
    <w:rsid w:val="00812436"/>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Знак Знак1"/>
    <w:basedOn w:val="a0"/>
    <w:rsid w:val="00812436"/>
    <w:rPr>
      <w:rFonts w:ascii="Consolas" w:hAnsi="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locked/>
    <w:rsid w:val="00812436"/>
    <w:rPr>
      <w:rFonts w:ascii="Courier New" w:eastAsia="Times New Roman" w:hAnsi="Courier New" w:cs="Courier New"/>
      <w:sz w:val="20"/>
      <w:szCs w:val="20"/>
      <w:lang w:eastAsia="ru-RU"/>
    </w:rPr>
  </w:style>
  <w:style w:type="table" w:styleId="a5">
    <w:name w:val="Table Grid"/>
    <w:basedOn w:val="a1"/>
    <w:uiPriority w:val="59"/>
    <w:rsid w:val="00794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253E1"/>
    <w:rPr>
      <w:rFonts w:ascii="Times New Roman" w:eastAsia="Times New Roman" w:hAnsi="Times New Roman" w:cs="Times New Roman"/>
      <w:b/>
      <w:bCs/>
      <w:kern w:val="36"/>
      <w:sz w:val="48"/>
      <w:szCs w:val="48"/>
      <w:lang w:eastAsia="ru-RU"/>
    </w:rPr>
  </w:style>
  <w:style w:type="paragraph" w:styleId="a6">
    <w:name w:val="Normal (Web)"/>
    <w:basedOn w:val="a"/>
    <w:rsid w:val="00A85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basedOn w:val="a"/>
    <w:next w:val="a6"/>
    <w:uiPriority w:val="99"/>
    <w:unhideWhenUsed/>
    <w:rsid w:val="00945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580387"/>
    <w:rPr>
      <w:sz w:val="16"/>
      <w:szCs w:val="16"/>
    </w:rPr>
  </w:style>
  <w:style w:type="paragraph" w:styleId="a9">
    <w:name w:val="annotation text"/>
    <w:basedOn w:val="a"/>
    <w:link w:val="aa"/>
    <w:uiPriority w:val="99"/>
    <w:semiHidden/>
    <w:unhideWhenUsed/>
    <w:rsid w:val="00580387"/>
    <w:pPr>
      <w:spacing w:line="240" w:lineRule="auto"/>
    </w:pPr>
    <w:rPr>
      <w:sz w:val="20"/>
      <w:szCs w:val="20"/>
    </w:rPr>
  </w:style>
  <w:style w:type="character" w:customStyle="1" w:styleId="aa">
    <w:name w:val="Текст примечания Знак"/>
    <w:basedOn w:val="a0"/>
    <w:link w:val="a9"/>
    <w:uiPriority w:val="99"/>
    <w:semiHidden/>
    <w:rsid w:val="00580387"/>
    <w:rPr>
      <w:sz w:val="20"/>
      <w:szCs w:val="20"/>
    </w:rPr>
  </w:style>
  <w:style w:type="paragraph" w:styleId="ab">
    <w:name w:val="annotation subject"/>
    <w:basedOn w:val="a9"/>
    <w:next w:val="a9"/>
    <w:link w:val="ac"/>
    <w:uiPriority w:val="99"/>
    <w:semiHidden/>
    <w:unhideWhenUsed/>
    <w:rsid w:val="00580387"/>
    <w:rPr>
      <w:b/>
      <w:bCs/>
    </w:rPr>
  </w:style>
  <w:style w:type="character" w:customStyle="1" w:styleId="ac">
    <w:name w:val="Тема примечания Знак"/>
    <w:basedOn w:val="aa"/>
    <w:link w:val="ab"/>
    <w:uiPriority w:val="99"/>
    <w:semiHidden/>
    <w:rsid w:val="00580387"/>
    <w:rPr>
      <w:b/>
      <w:bCs/>
      <w:sz w:val="20"/>
      <w:szCs w:val="20"/>
    </w:rPr>
  </w:style>
  <w:style w:type="paragraph" w:styleId="ad">
    <w:name w:val="Balloon Text"/>
    <w:basedOn w:val="a"/>
    <w:link w:val="ae"/>
    <w:uiPriority w:val="99"/>
    <w:semiHidden/>
    <w:unhideWhenUsed/>
    <w:rsid w:val="005803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80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7677">
      <w:bodyDiv w:val="1"/>
      <w:marLeft w:val="0"/>
      <w:marRight w:val="0"/>
      <w:marTop w:val="0"/>
      <w:marBottom w:val="0"/>
      <w:divBdr>
        <w:top w:val="none" w:sz="0" w:space="0" w:color="auto"/>
        <w:left w:val="none" w:sz="0" w:space="0" w:color="auto"/>
        <w:bottom w:val="none" w:sz="0" w:space="0" w:color="auto"/>
        <w:right w:val="none" w:sz="0" w:space="0" w:color="auto"/>
      </w:divBdr>
    </w:div>
    <w:div w:id="16441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5C78-20D8-48ED-8D0B-9C727390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3543</Words>
  <Characters>20199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voznesenskaya-y</dc:creator>
  <cp:lastModifiedBy>Дигусар Л.В.</cp:lastModifiedBy>
  <cp:revision>26</cp:revision>
  <cp:lastPrinted>2023-01-16T11:53:00Z</cp:lastPrinted>
  <dcterms:created xsi:type="dcterms:W3CDTF">2023-01-27T07:29:00Z</dcterms:created>
  <dcterms:modified xsi:type="dcterms:W3CDTF">2023-03-03T12:37:00Z</dcterms:modified>
</cp:coreProperties>
</file>